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1AE12468" w:rsidR="0025617A" w:rsidRPr="004B5920"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B5920">
        <w:rPr>
          <w:rFonts w:asciiTheme="minorHAnsi" w:hAnsiTheme="minorHAnsi" w:cs="Arial"/>
          <w:sz w:val="40"/>
          <w:lang w:val="en-US"/>
        </w:rPr>
        <w:t xml:space="preserve"> </w:t>
      </w:r>
      <w:bookmarkStart w:id="0" w:name="_Hlk90467927"/>
      <w:r w:rsidR="00C411C0">
        <w:rPr>
          <w:rFonts w:asciiTheme="minorHAnsi" w:hAnsiTheme="minorHAnsi" w:cs="Arial"/>
          <w:sz w:val="40"/>
          <w:szCs w:val="40"/>
          <w:lang w:val="fr-BE"/>
        </w:rPr>
        <w:t>/ RFC-</w:t>
      </w:r>
      <w:r w:rsidR="00C411C0" w:rsidRPr="00052CCA">
        <w:rPr>
          <w:rFonts w:asciiTheme="minorHAnsi" w:hAnsiTheme="minorHAnsi" w:cs="Arial"/>
          <w:sz w:val="40"/>
          <w:szCs w:val="40"/>
          <w:lang w:val="en-GB"/>
        </w:rPr>
        <w:t>Proposal</w:t>
      </w:r>
      <w:r w:rsidR="00C411C0">
        <w:rPr>
          <w:rFonts w:asciiTheme="minorHAnsi" w:hAnsiTheme="minorHAnsi" w:cs="Arial"/>
          <w:sz w:val="40"/>
        </w:rPr>
        <w:tab/>
      </w:r>
      <w:bookmarkEnd w:id="0"/>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5A9FE024" w:rsidR="00CE056E" w:rsidRPr="005506EB" w:rsidRDefault="00F70CA4" w:rsidP="00074158">
            <w:pPr>
              <w:pStyle w:val="HTMLPreformatted"/>
              <w:spacing w:before="40" w:line="225" w:lineRule="atLeast"/>
              <w:rPr>
                <w:rFonts w:asciiTheme="minorHAnsi" w:hAnsiTheme="minorHAnsi" w:cs="Arial"/>
                <w:sz w:val="22"/>
                <w:szCs w:val="22"/>
                <w:lang w:val="en-US"/>
              </w:rPr>
            </w:pPr>
            <w:r w:rsidRPr="00F77313">
              <w:rPr>
                <w:rFonts w:asciiTheme="minorHAnsi" w:hAnsiTheme="minorHAnsi" w:cs="Arial"/>
                <w:b/>
                <w:sz w:val="22"/>
                <w:szCs w:val="22"/>
                <w:lang w:val="en-GB"/>
              </w:rPr>
              <w:t>RFC_NCTS_</w:t>
            </w:r>
            <w:r>
              <w:rPr>
                <w:rFonts w:asciiTheme="minorHAnsi" w:hAnsiTheme="minorHAnsi" w:cs="Arial"/>
                <w:b/>
                <w:sz w:val="22"/>
                <w:szCs w:val="22"/>
                <w:lang w:val="en-GB"/>
              </w:rPr>
              <w:t>01</w:t>
            </w:r>
            <w:r w:rsidR="00520314">
              <w:rPr>
                <w:rFonts w:asciiTheme="minorHAnsi" w:hAnsiTheme="minorHAnsi" w:cs="Arial"/>
                <w:b/>
                <w:sz w:val="22"/>
                <w:szCs w:val="22"/>
                <w:lang w:val="en-GB"/>
              </w:rPr>
              <w:t>75</w:t>
            </w:r>
            <w:r>
              <w:rPr>
                <w:rFonts w:asciiTheme="minorHAnsi" w:hAnsiTheme="minorHAnsi" w:cs="Arial"/>
                <w:b/>
                <w:sz w:val="22"/>
                <w:szCs w:val="22"/>
                <w:lang w:val="en-GB"/>
              </w:rPr>
              <w:t xml:space="preserve"> </w:t>
            </w:r>
            <w:r>
              <w:rPr>
                <w:rFonts w:asciiTheme="minorHAnsi" w:hAnsiTheme="minorHAnsi" w:cs="Arial"/>
                <w:sz w:val="22"/>
                <w:szCs w:val="22"/>
                <w:lang w:val="en-GB"/>
              </w:rPr>
              <w:t>(</w:t>
            </w:r>
            <w:r w:rsidR="0003486D" w:rsidRPr="005506EB">
              <w:rPr>
                <w:rFonts w:asciiTheme="minorHAnsi" w:hAnsiTheme="minorHAnsi" w:cs="Arial"/>
                <w:sz w:val="22"/>
                <w:szCs w:val="22"/>
                <w:lang w:val="en-US"/>
              </w:rPr>
              <w:t>R</w:t>
            </w:r>
            <w:r w:rsidR="00BF6F53" w:rsidRPr="005506EB">
              <w:rPr>
                <w:rFonts w:asciiTheme="minorHAnsi" w:hAnsiTheme="minorHAnsi" w:cs="Arial"/>
                <w:sz w:val="22"/>
                <w:szCs w:val="22"/>
                <w:lang w:val="en-US"/>
              </w:rPr>
              <w:t>TC</w:t>
            </w:r>
            <w:r w:rsidR="0003486D" w:rsidRPr="005506EB">
              <w:rPr>
                <w:rFonts w:asciiTheme="minorHAnsi" w:hAnsiTheme="minorHAnsi" w:cs="Arial"/>
                <w:sz w:val="22"/>
                <w:szCs w:val="22"/>
                <w:lang w:val="en-US"/>
              </w:rPr>
              <w:t>-</w:t>
            </w:r>
            <w:r w:rsidR="00520314">
              <w:rPr>
                <w:rFonts w:asciiTheme="minorHAnsi" w:hAnsiTheme="minorHAnsi" w:cs="Arial"/>
                <w:sz w:val="22"/>
                <w:szCs w:val="22"/>
                <w:lang w:val="en-US"/>
              </w:rPr>
              <w:t>60055</w:t>
            </w:r>
            <w:r>
              <w:rPr>
                <w:rFonts w:asciiTheme="minorHAnsi" w:hAnsiTheme="minorHAnsi" w:cs="Arial"/>
                <w:sz w:val="22"/>
                <w:szCs w:val="22"/>
                <w:lang w:val="en-US"/>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51B7F4C" w:rsidR="00FE4EC9" w:rsidRPr="00107E69" w:rsidRDefault="00430759" w:rsidP="00430759">
            <w:pPr>
              <w:pStyle w:val="HTMLPreformatted"/>
              <w:spacing w:before="40" w:line="225" w:lineRule="atLeast"/>
              <w:rPr>
                <w:rFonts w:asciiTheme="minorHAnsi" w:hAnsiTheme="minorHAnsi" w:cs="Arial"/>
                <w:sz w:val="22"/>
                <w:szCs w:val="22"/>
                <w:lang w:val="en-US"/>
              </w:rPr>
            </w:pPr>
            <w:r>
              <w:rPr>
                <w:rFonts w:asciiTheme="minorHAnsi" w:hAnsiTheme="minorHAnsi" w:cs="Arial"/>
                <w:sz w:val="22"/>
                <w:szCs w:val="22"/>
                <w:lang w:val="en-US"/>
              </w:rPr>
              <w:t xml:space="preserve">Linked to </w:t>
            </w:r>
            <w:r w:rsidRPr="00430759">
              <w:rPr>
                <w:rFonts w:asciiTheme="minorHAnsi" w:hAnsiTheme="minorHAnsi" w:cs="Arial"/>
                <w:b/>
                <w:sz w:val="22"/>
                <w:szCs w:val="22"/>
                <w:lang w:val="en-US"/>
              </w:rPr>
              <w:t>RFC_DDCOM_0023</w:t>
            </w:r>
            <w:r>
              <w:rPr>
                <w:rFonts w:asciiTheme="minorHAnsi" w:hAnsiTheme="minorHAnsi" w:cs="Arial"/>
                <w:sz w:val="22"/>
                <w:szCs w:val="22"/>
                <w:lang w:val="en-US"/>
              </w:rPr>
              <w:t xml:space="preserve"> (Maximum size of messages) </w:t>
            </w:r>
            <w:r w:rsidRPr="00430759">
              <w:rPr>
                <w:rFonts w:asciiTheme="minorHAnsi" w:hAnsiTheme="minorHAnsi" w:cs="Arial"/>
                <w:sz w:val="22"/>
                <w:szCs w:val="22"/>
                <w:lang w:val="en-US"/>
              </w:rPr>
              <w:t>(RTC-58143)</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2F0F62A0" w:rsidR="00EE7CA2" w:rsidRPr="00C93006" w:rsidRDefault="00720F9B" w:rsidP="00E92DD1">
            <w:pPr>
              <w:spacing w:before="40"/>
              <w:rPr>
                <w:rFonts w:asciiTheme="minorHAnsi" w:hAnsiTheme="minorHAnsi" w:cs="Arial"/>
                <w:sz w:val="22"/>
                <w:szCs w:val="22"/>
                <w:lang w:val="en-US" w:eastAsia="x-none"/>
              </w:rPr>
            </w:pPr>
            <w:r w:rsidRPr="00C93006">
              <w:rPr>
                <w:rFonts w:asciiTheme="minorHAnsi" w:hAnsiTheme="minorHAnsi" w:cs="Arial"/>
                <w:sz w:val="22"/>
                <w:szCs w:val="22"/>
                <w:lang w:val="en-US" w:eastAsia="x-none"/>
              </w:rPr>
              <w:t>TAXUD/B3</w:t>
            </w:r>
            <w:r w:rsidR="00411EC0">
              <w:rPr>
                <w:rFonts w:asciiTheme="minorHAnsi" w:hAnsiTheme="minorHAnsi" w:cs="Arial"/>
                <w:sz w:val="22"/>
                <w:szCs w:val="22"/>
                <w:lang w:val="en-US" w:eastAsia="x-none"/>
              </w:rPr>
              <w:t>, CD3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5EF0428F" w:rsidR="00CE056E" w:rsidRPr="00402055" w:rsidRDefault="00AE52F2" w:rsidP="00E2743B">
            <w:pPr>
              <w:rPr>
                <w:rFonts w:asciiTheme="minorHAnsi" w:hAnsiTheme="minorHAnsi" w:cs="Arial"/>
                <w:b/>
                <w:bCs/>
                <w:sz w:val="22"/>
                <w:szCs w:val="22"/>
              </w:rPr>
            </w:pPr>
            <w:r w:rsidRPr="00BF6F53">
              <w:rPr>
                <w:rFonts w:asciiTheme="minorHAnsi" w:hAnsiTheme="minorHAnsi" w:cs="Arial"/>
                <w:b/>
                <w:bCs/>
                <w:sz w:val="22"/>
                <w:szCs w:val="22"/>
              </w:rPr>
              <w:t>NCTS-</w:t>
            </w:r>
            <w:r w:rsidR="00430759">
              <w:rPr>
                <w:rFonts w:asciiTheme="minorHAnsi" w:hAnsiTheme="minorHAnsi" w:cs="Arial"/>
                <w:b/>
                <w:bCs/>
                <w:sz w:val="22"/>
                <w:szCs w:val="22"/>
              </w:rPr>
              <w:t>P5 (DDNTA-</w:t>
            </w:r>
            <w:r w:rsidR="0017745F">
              <w:rPr>
                <w:rFonts w:asciiTheme="minorHAnsi" w:hAnsiTheme="minorHAnsi" w:cs="Arial"/>
                <w:b/>
                <w:bCs/>
                <w:sz w:val="22"/>
                <w:szCs w:val="22"/>
              </w:rPr>
              <w:t>5.14</w:t>
            </w:r>
            <w:r w:rsidR="006F1D71">
              <w:rPr>
                <w:rFonts w:asciiTheme="minorHAnsi" w:hAnsiTheme="minorHAnsi" w:cs="Arial"/>
                <w:b/>
                <w:bCs/>
                <w:sz w:val="22"/>
                <w:szCs w:val="22"/>
              </w:rPr>
              <w:t>.</w:t>
            </w:r>
            <w:r w:rsidR="00E7494E">
              <w:rPr>
                <w:rFonts w:asciiTheme="minorHAnsi" w:hAnsiTheme="minorHAnsi" w:cs="Arial"/>
                <w:b/>
                <w:bCs/>
                <w:sz w:val="22"/>
                <w:szCs w:val="22"/>
              </w:rPr>
              <w:t>1</w:t>
            </w:r>
            <w:r>
              <w:rPr>
                <w:rFonts w:asciiTheme="minorHAnsi" w:hAnsiTheme="minorHAnsi" w:cs="Arial"/>
                <w:b/>
                <w:bCs/>
                <w:sz w:val="22"/>
                <w:szCs w:val="22"/>
              </w:rPr>
              <w:t xml:space="preserve"> –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bookmarkStart w:id="1" w:name="Critical"/>
        <w:tc>
          <w:tcPr>
            <w:tcW w:w="6662" w:type="dxa"/>
          </w:tcPr>
          <w:p w14:paraId="55897DA3" w14:textId="3E0A98BE" w:rsidR="00FE4EC9" w:rsidRPr="002337D9" w:rsidRDefault="00430759" w:rsidP="00430759">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2" w:name="Medium"/>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2"/>
            <w:r>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430759">
        <w:trPr>
          <w:trHeight w:val="1423"/>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6FD8F9EE"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25pt;height:22.7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225" w:dyaOrig="225" w14:anchorId="041ACD7A">
                <v:shape id="_x0000_i1031" type="#_x0000_t75" style="width:195.15pt;height:22.7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430759">
              <w:trPr>
                <w:trHeight w:val="387"/>
              </w:trPr>
              <w:tc>
                <w:tcPr>
                  <w:tcW w:w="6573" w:type="dxa"/>
                </w:tcPr>
                <w:p w14:paraId="2D944FE3" w14:textId="700F4C02" w:rsidR="00571AD5" w:rsidRPr="000B20C6" w:rsidRDefault="00430759" w:rsidP="00430759">
                  <w:pPr>
                    <w:pStyle w:val="HTMLPreformatted"/>
                    <w:spacing w:before="40" w:line="225" w:lineRule="atLeast"/>
                    <w:rPr>
                      <w:rFonts w:ascii="Calibri" w:hAnsi="Calibri" w:cs="Calibri"/>
                      <w:bCs/>
                      <w:i/>
                      <w:iCs/>
                      <w:color w:val="FFFFFF" w:themeColor="background1"/>
                      <w:sz w:val="22"/>
                      <w:szCs w:val="22"/>
                      <w:shd w:val="clear" w:color="auto" w:fill="FFFFFF"/>
                      <w:lang w:val="en-US"/>
                    </w:rPr>
                  </w:pPr>
                  <w:r>
                    <w:rPr>
                      <w:rFonts w:ascii="Calibri" w:hAnsi="Calibri" w:cs="Calibri"/>
                      <w:i/>
                      <w:iCs/>
                      <w:color w:val="444444"/>
                      <w:sz w:val="22"/>
                      <w:szCs w:val="22"/>
                      <w:shd w:val="clear" w:color="auto" w:fill="FFFFFF"/>
                      <w:lang w:val="en-GB" w:eastAsia="en-US"/>
                    </w:rPr>
                    <w:t>‘</w:t>
                  </w:r>
                  <w:r w:rsidR="006C7131" w:rsidRPr="000B20C6">
                    <w:rPr>
                      <w:rFonts w:ascii="Calibri" w:hAnsi="Calibri" w:cs="Calibri"/>
                      <w:i/>
                      <w:iCs/>
                      <w:color w:val="444444"/>
                      <w:sz w:val="22"/>
                      <w:szCs w:val="22"/>
                      <w:shd w:val="clear" w:color="auto" w:fill="FFFFFF"/>
                      <w:lang w:val="en-GB" w:eastAsia="en-US"/>
                    </w:rPr>
                    <w:t>Message size</w:t>
                  </w:r>
                  <w:r>
                    <w:rPr>
                      <w:rFonts w:ascii="Calibri" w:hAnsi="Calibri" w:cs="Calibri"/>
                      <w:i/>
                      <w:iCs/>
                      <w:color w:val="444444"/>
                      <w:sz w:val="22"/>
                      <w:szCs w:val="22"/>
                      <w:shd w:val="clear" w:color="auto" w:fill="FFFFFF"/>
                      <w:lang w:val="en-GB" w:eastAsia="en-US"/>
                    </w:rPr>
                    <w:t>’</w:t>
                  </w:r>
                  <w:r w:rsidR="006C7131" w:rsidRPr="000B20C6">
                    <w:rPr>
                      <w:rFonts w:ascii="Calibri" w:hAnsi="Calibri" w:cs="Calibri"/>
                      <w:i/>
                      <w:iCs/>
                      <w:color w:val="444444"/>
                      <w:sz w:val="22"/>
                      <w:szCs w:val="22"/>
                      <w:shd w:val="clear" w:color="auto" w:fill="FFFFFF"/>
                      <w:lang w:val="en-GB" w:eastAsia="en-US"/>
                    </w:rPr>
                    <w:t xml:space="preserve"> updates</w:t>
                  </w:r>
                  <w:r>
                    <w:rPr>
                      <w:rFonts w:ascii="Calibri" w:hAnsi="Calibri" w:cs="Calibri"/>
                      <w:i/>
                      <w:iCs/>
                      <w:color w:val="444444"/>
                      <w:sz w:val="22"/>
                      <w:szCs w:val="22"/>
                      <w:shd w:val="clear" w:color="auto" w:fill="FFFFFF"/>
                      <w:lang w:val="en-GB" w:eastAsia="en-US"/>
                    </w:rPr>
                    <w:t xml:space="preserve"> following the new RFC-Proposal for DDCOM.</w:t>
                  </w: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F53B83E"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706B2483"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8B27F6">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813CF6">
        <w:trPr>
          <w:trHeight w:val="583"/>
        </w:trPr>
        <w:tc>
          <w:tcPr>
            <w:tcW w:w="9747" w:type="dxa"/>
            <w:vAlign w:val="center"/>
          </w:tcPr>
          <w:p w14:paraId="70DA2C8C" w14:textId="1EE9BBBA" w:rsidR="005F1D17" w:rsidRPr="000B3056" w:rsidRDefault="00430759" w:rsidP="00430759">
            <w:pPr>
              <w:rPr>
                <w:rFonts w:asciiTheme="minorHAnsi" w:hAnsiTheme="minorHAnsi" w:cs="Arial"/>
                <w:b/>
                <w:color w:val="0070C0"/>
                <w:sz w:val="22"/>
                <w:szCs w:val="22"/>
              </w:rPr>
            </w:pPr>
            <w:r>
              <w:rPr>
                <w:rFonts w:asciiTheme="minorHAnsi" w:hAnsiTheme="minorHAnsi" w:cs="Arial"/>
                <w:b/>
                <w:color w:val="0070C0"/>
                <w:sz w:val="22"/>
                <w:szCs w:val="22"/>
              </w:rPr>
              <w:t>NCTS-P5 (DDNTA-</w:t>
            </w:r>
            <w:r w:rsidR="00FA61F6" w:rsidRPr="00FA61F6">
              <w:rPr>
                <w:rFonts w:asciiTheme="minorHAnsi" w:hAnsiTheme="minorHAnsi" w:cs="Arial"/>
                <w:b/>
                <w:color w:val="0070C0"/>
                <w:sz w:val="22"/>
                <w:szCs w:val="22"/>
              </w:rPr>
              <w:t xml:space="preserve">5.14.1 - CSE-v51.6.0): </w:t>
            </w:r>
            <w:r w:rsidR="00B479D1" w:rsidRPr="00B479D1">
              <w:rPr>
                <w:rFonts w:asciiTheme="minorHAnsi" w:hAnsiTheme="minorHAnsi" w:cs="Arial"/>
                <w:b/>
                <w:color w:val="0070C0"/>
                <w:sz w:val="22"/>
                <w:szCs w:val="22"/>
              </w:rPr>
              <w:t>Changes of cardinalities</w:t>
            </w:r>
            <w:r w:rsidR="00B479D1">
              <w:rPr>
                <w:rFonts w:asciiTheme="minorHAnsi" w:hAnsiTheme="minorHAnsi" w:cs="Arial"/>
                <w:b/>
                <w:color w:val="0070C0"/>
                <w:sz w:val="22"/>
                <w:szCs w:val="22"/>
              </w:rPr>
              <w:t xml:space="preserve"> </w:t>
            </w:r>
            <w:r>
              <w:rPr>
                <w:rFonts w:asciiTheme="minorHAnsi" w:hAnsiTheme="minorHAnsi" w:cs="Arial"/>
                <w:b/>
                <w:color w:val="0070C0"/>
                <w:sz w:val="22"/>
                <w:szCs w:val="22"/>
              </w:rPr>
              <w:t xml:space="preserve">of HOUSE CONSIGNMENT </w:t>
            </w:r>
            <w:r w:rsidR="00B479D1">
              <w:rPr>
                <w:rFonts w:asciiTheme="minorHAnsi" w:hAnsiTheme="minorHAnsi" w:cs="Arial"/>
                <w:b/>
                <w:color w:val="0070C0"/>
                <w:sz w:val="22"/>
                <w:szCs w:val="22"/>
              </w:rPr>
              <w:t xml:space="preserve">and </w:t>
            </w:r>
            <w:r>
              <w:rPr>
                <w:rFonts w:asciiTheme="minorHAnsi" w:hAnsiTheme="minorHAnsi" w:cs="Arial"/>
                <w:b/>
                <w:color w:val="0070C0"/>
                <w:sz w:val="22"/>
                <w:szCs w:val="22"/>
              </w:rPr>
              <w:t xml:space="preserve">HCI and related, </w:t>
            </w:r>
            <w:r w:rsidR="00B479D1" w:rsidRPr="00B479D1">
              <w:rPr>
                <w:rFonts w:asciiTheme="minorHAnsi" w:hAnsiTheme="minorHAnsi" w:cs="Arial"/>
                <w:b/>
                <w:color w:val="0070C0"/>
                <w:sz w:val="22"/>
                <w:szCs w:val="22"/>
              </w:rPr>
              <w:t xml:space="preserve">to </w:t>
            </w:r>
            <w:r>
              <w:rPr>
                <w:rFonts w:asciiTheme="minorHAnsi" w:hAnsiTheme="minorHAnsi" w:cs="Arial"/>
                <w:b/>
                <w:color w:val="0070C0"/>
                <w:sz w:val="22"/>
                <w:szCs w:val="22"/>
                <w:lang w:val="en-US"/>
              </w:rPr>
              <w:t xml:space="preserve">keep the </w:t>
            </w:r>
            <w:r>
              <w:rPr>
                <w:rFonts w:asciiTheme="minorHAnsi" w:hAnsiTheme="minorHAnsi" w:cs="Arial"/>
                <w:b/>
                <w:color w:val="0070C0"/>
                <w:sz w:val="22"/>
                <w:szCs w:val="22"/>
              </w:rPr>
              <w:t>m</w:t>
            </w:r>
            <w:r w:rsidR="00B479D1" w:rsidRPr="00B479D1">
              <w:rPr>
                <w:rFonts w:asciiTheme="minorHAnsi" w:hAnsiTheme="minorHAnsi" w:cs="Arial"/>
                <w:b/>
                <w:color w:val="0070C0"/>
                <w:sz w:val="22"/>
                <w:szCs w:val="22"/>
              </w:rPr>
              <w:t xml:space="preserve">aximum </w:t>
            </w:r>
            <w:r>
              <w:rPr>
                <w:rFonts w:asciiTheme="minorHAnsi" w:hAnsiTheme="minorHAnsi" w:cs="Arial"/>
                <w:b/>
                <w:color w:val="0070C0"/>
                <w:sz w:val="22"/>
                <w:szCs w:val="22"/>
              </w:rPr>
              <w:t>m</w:t>
            </w:r>
            <w:r w:rsidR="00B479D1" w:rsidRPr="00B479D1">
              <w:rPr>
                <w:rFonts w:asciiTheme="minorHAnsi" w:hAnsiTheme="minorHAnsi" w:cs="Arial"/>
                <w:b/>
                <w:color w:val="0070C0"/>
                <w:sz w:val="22"/>
                <w:szCs w:val="22"/>
              </w:rPr>
              <w:t xml:space="preserve">essage </w:t>
            </w:r>
            <w:r>
              <w:rPr>
                <w:rFonts w:asciiTheme="minorHAnsi" w:hAnsiTheme="minorHAnsi" w:cs="Arial"/>
                <w:b/>
                <w:color w:val="0070C0"/>
                <w:sz w:val="22"/>
                <w:szCs w:val="22"/>
              </w:rPr>
              <w:t>size below 20 MB (22 MB on CD) as per DDCOM.</w:t>
            </w:r>
          </w:p>
        </w:tc>
      </w:tr>
    </w:tbl>
    <w:p w14:paraId="60C97984" w14:textId="7FAA2FAA" w:rsidR="00E409B7" w:rsidRDefault="00E409B7"/>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E32129" w14:paraId="759A9E8B" w14:textId="77777777" w:rsidTr="7D439F97">
        <w:trPr>
          <w:trHeight w:val="1168"/>
        </w:trPr>
        <w:tc>
          <w:tcPr>
            <w:tcW w:w="9747" w:type="dxa"/>
            <w:vAlign w:val="center"/>
          </w:tcPr>
          <w:p w14:paraId="1943D214" w14:textId="77777777" w:rsidR="00430759" w:rsidRDefault="00430759" w:rsidP="003D454B">
            <w:pPr>
              <w:rPr>
                <w:rFonts w:asciiTheme="minorHAnsi" w:hAnsiTheme="minorHAnsi" w:cs="Arial"/>
                <w:color w:val="0070C0"/>
                <w:sz w:val="22"/>
                <w:szCs w:val="22"/>
                <w:lang w:val="en-IE"/>
              </w:rPr>
            </w:pPr>
            <w:r>
              <w:rPr>
                <w:rFonts w:asciiTheme="minorHAnsi" w:hAnsiTheme="minorHAnsi" w:cs="Arial"/>
                <w:color w:val="0070C0"/>
                <w:sz w:val="22"/>
                <w:szCs w:val="22"/>
                <w:lang w:val="en-IE"/>
              </w:rPr>
              <w:t>This RFC-Proposal implement in NCTS-P5 the limitation defined in RFC_</w:t>
            </w:r>
            <w:r w:rsidR="00B479D1" w:rsidRPr="00B479D1">
              <w:rPr>
                <w:rFonts w:asciiTheme="minorHAnsi" w:hAnsiTheme="minorHAnsi" w:cs="Arial"/>
                <w:color w:val="0070C0"/>
                <w:sz w:val="22"/>
                <w:szCs w:val="22"/>
                <w:lang w:val="en-IE"/>
              </w:rPr>
              <w:t>DDCOM_0023</w:t>
            </w:r>
            <w:r>
              <w:rPr>
                <w:rFonts w:asciiTheme="minorHAnsi" w:hAnsiTheme="minorHAnsi" w:cs="Arial"/>
                <w:color w:val="0070C0"/>
                <w:sz w:val="22"/>
                <w:szCs w:val="22"/>
                <w:lang w:val="en-IE"/>
              </w:rPr>
              <w:t xml:space="preserve"> for the message size.</w:t>
            </w:r>
          </w:p>
          <w:p w14:paraId="28BE7FB5" w14:textId="286CB420" w:rsidR="00B479D1" w:rsidRPr="00B479D1" w:rsidRDefault="00B479D1" w:rsidP="00B479D1">
            <w:pPr>
              <w:spacing w:before="240"/>
              <w:rPr>
                <w:rFonts w:asciiTheme="minorHAnsi" w:hAnsiTheme="minorHAnsi" w:cs="Arial"/>
                <w:color w:val="0070C0"/>
                <w:sz w:val="22"/>
                <w:szCs w:val="22"/>
                <w:lang w:val="en-IE"/>
              </w:rPr>
            </w:pPr>
            <w:r w:rsidRPr="00B479D1">
              <w:rPr>
                <w:rFonts w:asciiTheme="minorHAnsi" w:hAnsiTheme="minorHAnsi" w:cs="Arial"/>
                <w:color w:val="0070C0"/>
                <w:sz w:val="22"/>
                <w:szCs w:val="22"/>
                <w:lang w:val="en-IE"/>
              </w:rPr>
              <w:t xml:space="preserve">DDNTA shall be updated in order to </w:t>
            </w:r>
            <w:r w:rsidR="00430759">
              <w:rPr>
                <w:rFonts w:asciiTheme="minorHAnsi" w:hAnsiTheme="minorHAnsi" w:cs="Arial"/>
                <w:color w:val="0070C0"/>
                <w:sz w:val="22"/>
                <w:szCs w:val="22"/>
                <w:lang w:val="en-IE"/>
              </w:rPr>
              <w:t xml:space="preserve">avoid oversized </w:t>
            </w:r>
            <w:r w:rsidRPr="00B479D1">
              <w:rPr>
                <w:rFonts w:asciiTheme="minorHAnsi" w:hAnsiTheme="minorHAnsi" w:cs="Arial"/>
                <w:color w:val="0070C0"/>
                <w:sz w:val="22"/>
                <w:szCs w:val="22"/>
                <w:lang w:val="en-IE"/>
              </w:rPr>
              <w:t>message (</w:t>
            </w:r>
            <w:proofErr w:type="gramStart"/>
            <w:r w:rsidR="00430759">
              <w:rPr>
                <w:rFonts w:asciiTheme="minorHAnsi" w:hAnsiTheme="minorHAnsi" w:cs="Arial"/>
                <w:color w:val="0070C0"/>
                <w:sz w:val="22"/>
                <w:szCs w:val="22"/>
                <w:lang w:val="en-IE"/>
              </w:rPr>
              <w:t>i.e.</w:t>
            </w:r>
            <w:proofErr w:type="gramEnd"/>
            <w:r w:rsidR="00430759">
              <w:rPr>
                <w:rFonts w:asciiTheme="minorHAnsi" w:hAnsiTheme="minorHAnsi" w:cs="Arial"/>
                <w:color w:val="0070C0"/>
                <w:sz w:val="22"/>
                <w:szCs w:val="22"/>
                <w:lang w:val="en-IE"/>
              </w:rPr>
              <w:t xml:space="preserve"> more than 22</w:t>
            </w:r>
            <w:r w:rsidRPr="00B479D1">
              <w:rPr>
                <w:rFonts w:asciiTheme="minorHAnsi" w:hAnsiTheme="minorHAnsi" w:cs="Arial"/>
                <w:color w:val="0070C0"/>
                <w:sz w:val="22"/>
                <w:szCs w:val="22"/>
                <w:lang w:val="en-IE"/>
              </w:rPr>
              <w:t xml:space="preserve">MB absolute upper limit) in Common Domain. </w:t>
            </w:r>
          </w:p>
          <w:p w14:paraId="6508EA67" w14:textId="77777777" w:rsidR="00430759" w:rsidRDefault="00430759" w:rsidP="7D439F97">
            <w:pPr>
              <w:rPr>
                <w:rFonts w:asciiTheme="minorHAnsi" w:hAnsiTheme="minorHAnsi" w:cs="Arial"/>
                <w:color w:val="0070C0"/>
                <w:sz w:val="22"/>
                <w:szCs w:val="22"/>
                <w:lang w:val="en-IE"/>
              </w:rPr>
            </w:pPr>
          </w:p>
          <w:p w14:paraId="47B493E5" w14:textId="64A8BB8F" w:rsidR="00B479D1" w:rsidRPr="00B479D1" w:rsidRDefault="00430759" w:rsidP="003D454B">
            <w:pPr>
              <w:rPr>
                <w:rFonts w:asciiTheme="minorHAnsi" w:hAnsiTheme="minorHAnsi" w:cs="Arial"/>
                <w:sz w:val="22"/>
                <w:szCs w:val="22"/>
                <w:lang w:val="en-US"/>
              </w:rPr>
            </w:pPr>
            <w:r>
              <w:rPr>
                <w:rFonts w:asciiTheme="minorHAnsi" w:hAnsiTheme="minorHAnsi" w:cs="Arial"/>
                <w:color w:val="0070C0"/>
                <w:sz w:val="22"/>
                <w:szCs w:val="22"/>
                <w:lang w:val="en-IE"/>
              </w:rPr>
              <w:t>T</w:t>
            </w:r>
            <w:r w:rsidR="00B479D1" w:rsidRPr="7D439F97">
              <w:rPr>
                <w:rFonts w:asciiTheme="minorHAnsi" w:hAnsiTheme="minorHAnsi" w:cs="Arial"/>
                <w:color w:val="0070C0"/>
                <w:sz w:val="22"/>
                <w:szCs w:val="22"/>
                <w:lang w:val="en-IE"/>
              </w:rPr>
              <w:t xml:space="preserve">he </w:t>
            </w:r>
            <w:r>
              <w:rPr>
                <w:rFonts w:asciiTheme="minorHAnsi" w:hAnsiTheme="minorHAnsi" w:cs="Arial"/>
                <w:color w:val="0070C0"/>
                <w:sz w:val="22"/>
                <w:szCs w:val="22"/>
                <w:lang w:val="en-IE"/>
              </w:rPr>
              <w:t xml:space="preserve">multiplicity </w:t>
            </w:r>
            <w:r w:rsidR="00B479D1" w:rsidRPr="7D439F97">
              <w:rPr>
                <w:rFonts w:asciiTheme="minorHAnsi" w:hAnsiTheme="minorHAnsi" w:cs="Arial"/>
                <w:color w:val="0070C0"/>
                <w:sz w:val="22"/>
                <w:szCs w:val="22"/>
                <w:lang w:val="en-IE"/>
              </w:rPr>
              <w:t xml:space="preserve">of Data Groups </w:t>
            </w:r>
            <w:r w:rsidR="003D454B">
              <w:rPr>
                <w:rFonts w:asciiTheme="minorHAnsi" w:hAnsiTheme="minorHAnsi" w:cs="Arial"/>
                <w:color w:val="0070C0"/>
                <w:sz w:val="22"/>
                <w:szCs w:val="22"/>
                <w:lang w:val="en-IE"/>
              </w:rPr>
              <w:t>‘</w:t>
            </w:r>
            <w:r w:rsidR="003D454B" w:rsidRPr="003D454B">
              <w:rPr>
                <w:rFonts w:asciiTheme="minorHAnsi" w:hAnsiTheme="minorHAnsi" w:cs="Arial"/>
                <w:color w:val="0070C0"/>
                <w:sz w:val="22"/>
                <w:szCs w:val="22"/>
                <w:lang w:val="en-IE"/>
              </w:rPr>
              <w:t>HOUSE CONSIGNMENT</w:t>
            </w:r>
            <w:r w:rsidR="003D454B">
              <w:rPr>
                <w:rFonts w:asciiTheme="minorHAnsi" w:hAnsiTheme="minorHAnsi" w:cs="Arial"/>
                <w:color w:val="0070C0"/>
                <w:sz w:val="22"/>
                <w:szCs w:val="22"/>
                <w:lang w:val="en-IE"/>
              </w:rPr>
              <w:t xml:space="preserve">’ and </w:t>
            </w:r>
            <w:r w:rsidR="00B479D1" w:rsidRPr="7D439F97">
              <w:rPr>
                <w:rFonts w:asciiTheme="minorHAnsi" w:hAnsiTheme="minorHAnsi" w:cs="Arial"/>
                <w:color w:val="0070C0"/>
                <w:sz w:val="22"/>
                <w:szCs w:val="22"/>
                <w:lang w:val="en-IE"/>
              </w:rPr>
              <w:t xml:space="preserve">‘CONSIGNMENT ITEM’ are </w:t>
            </w:r>
            <w:r w:rsidR="003D454B">
              <w:rPr>
                <w:rFonts w:asciiTheme="minorHAnsi" w:hAnsiTheme="minorHAnsi" w:cs="Arial"/>
                <w:color w:val="0070C0"/>
                <w:sz w:val="22"/>
                <w:szCs w:val="22"/>
                <w:lang w:val="en-IE"/>
              </w:rPr>
              <w:t xml:space="preserve">reduced. The change is applied in Appendix Q2 and in the </w:t>
            </w:r>
            <w:r w:rsidR="00B479D1" w:rsidRPr="00BA3A7F">
              <w:rPr>
                <w:rFonts w:asciiTheme="minorHAnsi" w:hAnsiTheme="minorHAnsi" w:cs="Arial"/>
                <w:color w:val="0070C0"/>
                <w:sz w:val="22"/>
                <w:szCs w:val="22"/>
                <w:lang w:val="en-IE"/>
              </w:rPr>
              <w:t>DDN</w:t>
            </w:r>
            <w:r w:rsidR="00CB4078" w:rsidRPr="00BA3A7F">
              <w:rPr>
                <w:rFonts w:asciiTheme="minorHAnsi" w:hAnsiTheme="minorHAnsi" w:cs="Arial"/>
                <w:color w:val="0070C0"/>
                <w:sz w:val="22"/>
                <w:szCs w:val="22"/>
                <w:lang w:val="en-IE"/>
              </w:rPr>
              <w:t>T</w:t>
            </w:r>
            <w:r w:rsidR="00B479D1" w:rsidRPr="00BA3A7F">
              <w:rPr>
                <w:rFonts w:asciiTheme="minorHAnsi" w:hAnsiTheme="minorHAnsi" w:cs="Arial"/>
                <w:color w:val="0070C0"/>
                <w:sz w:val="22"/>
                <w:szCs w:val="22"/>
                <w:lang w:val="en-IE"/>
              </w:rPr>
              <w:t xml:space="preserve">A Main Document </w:t>
            </w:r>
            <w:r w:rsidR="003D454B">
              <w:rPr>
                <w:rFonts w:asciiTheme="minorHAnsi" w:hAnsiTheme="minorHAnsi" w:cs="Arial"/>
                <w:color w:val="0070C0"/>
                <w:sz w:val="22"/>
                <w:szCs w:val="22"/>
                <w:lang w:val="en-IE"/>
              </w:rPr>
              <w:t xml:space="preserve">(to </w:t>
            </w:r>
            <w:r w:rsidR="00B479D1" w:rsidRPr="00BA3A7F">
              <w:rPr>
                <w:rFonts w:asciiTheme="minorHAnsi" w:hAnsiTheme="minorHAnsi" w:cs="Arial"/>
                <w:color w:val="0070C0"/>
                <w:sz w:val="22"/>
                <w:szCs w:val="22"/>
                <w:lang w:val="en-IE"/>
              </w:rPr>
              <w:t xml:space="preserve">highlight the decision to apply multiplicities different from the maximum values </w:t>
            </w:r>
            <w:r w:rsidR="003D454B">
              <w:rPr>
                <w:rFonts w:asciiTheme="minorHAnsi" w:hAnsiTheme="minorHAnsi" w:cs="Arial"/>
                <w:color w:val="0070C0"/>
                <w:sz w:val="22"/>
                <w:szCs w:val="22"/>
                <w:lang w:val="en-IE"/>
              </w:rPr>
              <w:t xml:space="preserve">defined </w:t>
            </w:r>
            <w:r w:rsidR="00B479D1" w:rsidRPr="00BA3A7F">
              <w:rPr>
                <w:rFonts w:asciiTheme="minorHAnsi" w:hAnsiTheme="minorHAnsi" w:cs="Arial"/>
                <w:color w:val="0070C0"/>
                <w:sz w:val="22"/>
                <w:szCs w:val="22"/>
                <w:lang w:val="en-IE"/>
              </w:rPr>
              <w:t>in</w:t>
            </w:r>
            <w:r w:rsidR="00E555BA" w:rsidRPr="00E555BA">
              <w:rPr>
                <w:rFonts w:asciiTheme="minorHAnsi" w:hAnsiTheme="minorHAnsi" w:cs="Arial"/>
                <w:color w:val="0070C0"/>
                <w:sz w:val="22"/>
                <w:szCs w:val="22"/>
                <w:lang w:val="en-US"/>
              </w:rPr>
              <w:t xml:space="preserve"> </w:t>
            </w:r>
            <w:r w:rsidR="00E555BA">
              <w:rPr>
                <w:rFonts w:asciiTheme="minorHAnsi" w:hAnsiTheme="minorHAnsi" w:cs="Arial"/>
                <w:color w:val="0070C0"/>
                <w:sz w:val="22"/>
                <w:szCs w:val="22"/>
                <w:lang w:val="en-US"/>
              </w:rPr>
              <w:t>UCC</w:t>
            </w:r>
            <w:r w:rsidR="00B479D1" w:rsidRPr="00BA3A7F">
              <w:rPr>
                <w:rFonts w:asciiTheme="minorHAnsi" w:hAnsiTheme="minorHAnsi" w:cs="Arial"/>
                <w:color w:val="0070C0"/>
                <w:sz w:val="22"/>
                <w:szCs w:val="22"/>
                <w:lang w:val="en-IE"/>
              </w:rPr>
              <w:t xml:space="preserve"> </w:t>
            </w:r>
            <w:r w:rsidR="003D454B">
              <w:rPr>
                <w:rFonts w:asciiTheme="minorHAnsi" w:hAnsiTheme="minorHAnsi" w:cs="Arial"/>
                <w:color w:val="0070C0"/>
                <w:sz w:val="22"/>
                <w:szCs w:val="22"/>
                <w:lang w:val="en-IE"/>
              </w:rPr>
              <w:t xml:space="preserve">IA/DA </w:t>
            </w:r>
            <w:r w:rsidR="00B479D1" w:rsidRPr="00BA3A7F">
              <w:rPr>
                <w:rFonts w:asciiTheme="minorHAnsi" w:hAnsiTheme="minorHAnsi" w:cs="Arial"/>
                <w:color w:val="0070C0"/>
                <w:sz w:val="22"/>
                <w:szCs w:val="22"/>
                <w:lang w:val="en-IE"/>
              </w:rPr>
              <w:t>Annex B</w:t>
            </w:r>
            <w:r w:rsidR="003D454B">
              <w:rPr>
                <w:rFonts w:asciiTheme="minorHAnsi" w:hAnsiTheme="minorHAnsi" w:cs="Arial"/>
                <w:color w:val="0070C0"/>
                <w:sz w:val="22"/>
                <w:szCs w:val="22"/>
                <w:lang w:val="en-IE"/>
              </w:rPr>
              <w:t>)</w:t>
            </w:r>
            <w:r w:rsidR="00B479D1" w:rsidRPr="00BA3A7F">
              <w:rPr>
                <w:rFonts w:asciiTheme="minorHAnsi" w:hAnsiTheme="minorHAnsi" w:cs="Arial"/>
                <w:color w:val="0070C0"/>
                <w:sz w:val="22"/>
                <w:szCs w:val="22"/>
                <w:lang w:val="en-IE"/>
              </w:rPr>
              <w:t>.</w:t>
            </w:r>
          </w:p>
        </w:tc>
      </w:tr>
    </w:tbl>
    <w:p w14:paraId="7C554F5A" w14:textId="2F22D854" w:rsidR="00454C30" w:rsidRDefault="00454C30">
      <w:pPr>
        <w:rPr>
          <w:rFonts w:asciiTheme="minorHAnsi" w:hAnsiTheme="minorHAnsi" w:cs="Arial"/>
          <w:color w:val="0070C0"/>
          <w:sz w:val="22"/>
          <w:szCs w:val="22"/>
        </w:rPr>
      </w:pPr>
    </w:p>
    <w:p w14:paraId="7D217671" w14:textId="77777777" w:rsidR="008B27F6" w:rsidRPr="00E3043D" w:rsidRDefault="008B27F6" w:rsidP="008B27F6">
      <w:pPr>
        <w:rPr>
          <w:rFonts w:asciiTheme="minorHAnsi" w:hAnsiTheme="minorHAnsi" w:cs="Arial"/>
          <w:b/>
          <w:bCs/>
          <w:sz w:val="28"/>
          <w:szCs w:val="28"/>
        </w:rPr>
      </w:pPr>
      <w:bookmarkStart w:id="3" w:name="_Hlk90467475"/>
      <w:r w:rsidRPr="00074158">
        <w:rPr>
          <w:rFonts w:asciiTheme="minorHAnsi" w:hAnsiTheme="minorHAnsi" w:cs="Arial"/>
          <w:b/>
          <w:bCs/>
          <w:sz w:val="28"/>
          <w:szCs w:val="28"/>
        </w:rPr>
        <w:t xml:space="preserve">Section 2: </w:t>
      </w:r>
      <w:r>
        <w:rPr>
          <w:rFonts w:asciiTheme="minorHAnsi" w:hAnsiTheme="minorHAnsi" w:cs="Arial"/>
          <w:b/>
          <w:bCs/>
          <w:sz w:val="28"/>
          <w:szCs w:val="28"/>
        </w:rPr>
        <w:t xml:space="preserve">Problem statement </w: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59"/>
      </w:tblGrid>
      <w:tr w:rsidR="003D4A7A" w:rsidRPr="006A1FF4" w14:paraId="482A54D6" w14:textId="77777777" w:rsidTr="7D439F97">
        <w:tc>
          <w:tcPr>
            <w:tcW w:w="9759" w:type="dxa"/>
          </w:tcPr>
          <w:bookmarkEnd w:id="3"/>
          <w:p w14:paraId="2C45953D" w14:textId="77777777" w:rsidR="003D454B" w:rsidRDefault="003D454B" w:rsidP="00FA61F6">
            <w:pPr>
              <w:rPr>
                <w:rFonts w:asciiTheme="minorHAnsi" w:hAnsiTheme="minorHAnsi" w:cs="Arial"/>
                <w:sz w:val="22"/>
                <w:szCs w:val="22"/>
                <w:lang w:val="en-US"/>
              </w:rPr>
            </w:pPr>
            <w:r>
              <w:rPr>
                <w:rFonts w:asciiTheme="minorHAnsi" w:hAnsiTheme="minorHAnsi" w:cs="Arial"/>
                <w:sz w:val="22"/>
                <w:szCs w:val="22"/>
                <w:lang w:val="en-US"/>
              </w:rPr>
              <w:t>During the Review Cycle of the RFC_</w:t>
            </w:r>
            <w:r w:rsidR="00FA61F6" w:rsidRPr="006E7AE6">
              <w:rPr>
                <w:rFonts w:asciiTheme="minorHAnsi" w:hAnsiTheme="minorHAnsi" w:cs="Arial"/>
                <w:sz w:val="22"/>
                <w:szCs w:val="22"/>
                <w:lang w:val="en-US"/>
              </w:rPr>
              <w:t xml:space="preserve">DDCOM_0023 </w:t>
            </w:r>
            <w:r>
              <w:rPr>
                <w:rFonts w:asciiTheme="minorHAnsi" w:hAnsiTheme="minorHAnsi" w:cs="Arial"/>
                <w:sz w:val="22"/>
                <w:szCs w:val="22"/>
                <w:lang w:val="en-US"/>
              </w:rPr>
              <w:t xml:space="preserve">that defines </w:t>
            </w:r>
            <w:r w:rsidR="00FA61F6" w:rsidRPr="006E7AE6">
              <w:rPr>
                <w:rFonts w:asciiTheme="minorHAnsi" w:hAnsiTheme="minorHAnsi" w:cs="Arial"/>
                <w:sz w:val="22"/>
                <w:szCs w:val="22"/>
                <w:lang w:val="en-US"/>
              </w:rPr>
              <w:t>the Maximum Message size</w:t>
            </w:r>
            <w:r>
              <w:rPr>
                <w:rFonts w:asciiTheme="minorHAnsi" w:hAnsiTheme="minorHAnsi" w:cs="Arial"/>
                <w:sz w:val="22"/>
                <w:szCs w:val="22"/>
                <w:lang w:val="en-US"/>
              </w:rPr>
              <w:t>, it appears that there is a requirement to ensure that the messages lodged by traders are never larger than 20 MB, to ensure that the Common Domain messages are not larger than 22 MB.</w:t>
            </w:r>
          </w:p>
          <w:p w14:paraId="27A51F89" w14:textId="3D0DCFC8" w:rsidR="003D454B" w:rsidRDefault="003D454B" w:rsidP="00FA61F6">
            <w:pPr>
              <w:rPr>
                <w:rFonts w:asciiTheme="minorHAnsi" w:hAnsiTheme="minorHAnsi" w:cs="Arial"/>
                <w:sz w:val="22"/>
                <w:szCs w:val="22"/>
                <w:lang w:val="en-US"/>
              </w:rPr>
            </w:pPr>
            <w:r>
              <w:rPr>
                <w:rFonts w:asciiTheme="minorHAnsi" w:hAnsiTheme="minorHAnsi" w:cs="Arial"/>
                <w:sz w:val="22"/>
                <w:szCs w:val="22"/>
                <w:lang w:val="en-US"/>
              </w:rPr>
              <w:t xml:space="preserve">(Both for AES and NCTS-P5) – </w:t>
            </w:r>
            <w:r w:rsidRPr="00A07E77">
              <w:rPr>
                <w:rFonts w:asciiTheme="minorHAnsi" w:hAnsiTheme="minorHAnsi" w:cs="Arial"/>
                <w:i/>
                <w:sz w:val="22"/>
                <w:szCs w:val="22"/>
                <w:lang w:val="en-US"/>
              </w:rPr>
              <w:t>Please refer to the RFC_DDCOM_0023 for more details</w:t>
            </w:r>
            <w:r>
              <w:rPr>
                <w:rFonts w:asciiTheme="minorHAnsi" w:hAnsiTheme="minorHAnsi" w:cs="Arial"/>
                <w:sz w:val="22"/>
                <w:szCs w:val="22"/>
                <w:lang w:val="en-US"/>
              </w:rPr>
              <w:t>.</w:t>
            </w:r>
          </w:p>
          <w:p w14:paraId="1147C7CB" w14:textId="265EB030" w:rsidR="003A7C13" w:rsidRPr="006E7AE6" w:rsidRDefault="003A7C13" w:rsidP="00FA61F6">
            <w:pPr>
              <w:rPr>
                <w:rFonts w:asciiTheme="minorHAnsi" w:hAnsiTheme="minorHAnsi" w:cs="Arial"/>
                <w:sz w:val="22"/>
                <w:szCs w:val="22"/>
                <w:lang w:val="en-US"/>
              </w:rPr>
            </w:pPr>
          </w:p>
          <w:p w14:paraId="2A5D2BD0" w14:textId="31CB644F" w:rsidR="0061511A" w:rsidRDefault="164C9AB3" w:rsidP="7D439F97">
            <w:pPr>
              <w:rPr>
                <w:rFonts w:asciiTheme="minorHAnsi" w:hAnsiTheme="minorHAnsi" w:cs="Arial"/>
                <w:sz w:val="22"/>
                <w:szCs w:val="22"/>
                <w:lang w:val="en-US"/>
              </w:rPr>
            </w:pPr>
            <w:r w:rsidRPr="7D439F97">
              <w:rPr>
                <w:rFonts w:asciiTheme="minorHAnsi" w:hAnsiTheme="minorHAnsi" w:cs="Arial"/>
                <w:sz w:val="22"/>
                <w:szCs w:val="22"/>
                <w:lang w:val="en-US"/>
              </w:rPr>
              <w:t>In order not to exceed the maximum message size (</w:t>
            </w:r>
            <w:r w:rsidR="00E555BA" w:rsidRPr="7D439F97">
              <w:rPr>
                <w:rFonts w:asciiTheme="minorHAnsi" w:hAnsiTheme="minorHAnsi" w:cs="Arial"/>
                <w:sz w:val="22"/>
                <w:szCs w:val="22"/>
                <w:lang w:val="en-US"/>
              </w:rPr>
              <w:t xml:space="preserve">of </w:t>
            </w:r>
            <w:r w:rsidR="003D454B">
              <w:rPr>
                <w:rFonts w:asciiTheme="minorHAnsi" w:hAnsiTheme="minorHAnsi" w:cs="Arial"/>
                <w:sz w:val="22"/>
                <w:szCs w:val="22"/>
                <w:lang w:val="en-US"/>
              </w:rPr>
              <w:t>22</w:t>
            </w:r>
            <w:r w:rsidRPr="7D439F97">
              <w:rPr>
                <w:rFonts w:asciiTheme="minorHAnsi" w:hAnsiTheme="minorHAnsi" w:cs="Arial"/>
                <w:sz w:val="22"/>
                <w:szCs w:val="22"/>
                <w:lang w:val="en-US"/>
              </w:rPr>
              <w:t xml:space="preserve">MB absolute upper limit for Common Domain) it was </w:t>
            </w:r>
            <w:r w:rsidR="003D454B">
              <w:rPr>
                <w:rFonts w:asciiTheme="minorHAnsi" w:hAnsiTheme="minorHAnsi" w:cs="Arial"/>
                <w:sz w:val="22"/>
                <w:szCs w:val="22"/>
                <w:lang w:val="en-US"/>
              </w:rPr>
              <w:t xml:space="preserve">proposed (with APO agreed by NPM reviewer) </w:t>
            </w:r>
            <w:r w:rsidRPr="7D439F97">
              <w:rPr>
                <w:rFonts w:asciiTheme="minorHAnsi" w:hAnsiTheme="minorHAnsi" w:cs="Arial"/>
                <w:sz w:val="22"/>
                <w:szCs w:val="22"/>
                <w:lang w:val="en-US"/>
              </w:rPr>
              <w:t xml:space="preserve">to reduce the </w:t>
            </w:r>
            <w:r w:rsidR="003D454B">
              <w:rPr>
                <w:rFonts w:asciiTheme="minorHAnsi" w:hAnsiTheme="minorHAnsi" w:cs="Arial"/>
                <w:sz w:val="22"/>
                <w:szCs w:val="22"/>
                <w:lang w:val="en-US"/>
              </w:rPr>
              <w:t xml:space="preserve">multiplicities </w:t>
            </w:r>
            <w:r w:rsidRPr="7D439F97">
              <w:rPr>
                <w:rFonts w:asciiTheme="minorHAnsi" w:hAnsiTheme="minorHAnsi" w:cs="Arial"/>
                <w:sz w:val="22"/>
                <w:szCs w:val="22"/>
                <w:lang w:val="en-US"/>
              </w:rPr>
              <w:t xml:space="preserve">of specific Data Groups </w:t>
            </w:r>
            <w:r w:rsidR="003D454B">
              <w:rPr>
                <w:rFonts w:asciiTheme="minorHAnsi" w:hAnsiTheme="minorHAnsi" w:cs="Arial"/>
                <w:sz w:val="22"/>
                <w:szCs w:val="22"/>
                <w:lang w:val="en-US"/>
              </w:rPr>
              <w:t>as follows</w:t>
            </w:r>
            <w:r w:rsidR="6CAF7ABA" w:rsidRPr="7D439F97">
              <w:rPr>
                <w:rFonts w:asciiTheme="minorHAnsi" w:hAnsiTheme="minorHAnsi" w:cs="Arial"/>
                <w:sz w:val="22"/>
                <w:szCs w:val="22"/>
                <w:lang w:val="en-US"/>
              </w:rPr>
              <w:t>.</w:t>
            </w:r>
          </w:p>
          <w:p w14:paraId="01582DF5" w14:textId="2EE7B7F1" w:rsidR="0061511A" w:rsidRPr="006E7AE6" w:rsidRDefault="0061511A" w:rsidP="00FA61F6">
            <w:pPr>
              <w:rPr>
                <w:rFonts w:asciiTheme="minorHAnsi" w:hAnsiTheme="minorHAnsi" w:cs="Arial"/>
                <w:sz w:val="22"/>
                <w:szCs w:val="22"/>
                <w:lang w:val="en-US"/>
              </w:rPr>
            </w:pPr>
          </w:p>
          <w:p w14:paraId="7E0C93F0" w14:textId="5811A860" w:rsidR="006E7AE6" w:rsidRPr="006C7131" w:rsidRDefault="006E7AE6" w:rsidP="00FA61F6">
            <w:pPr>
              <w:rPr>
                <w:rFonts w:asciiTheme="minorHAnsi" w:hAnsiTheme="minorHAnsi" w:cs="Arial"/>
                <w:b/>
                <w:bCs/>
                <w:sz w:val="22"/>
                <w:szCs w:val="22"/>
                <w:u w:val="single"/>
                <w:lang w:val="en-US"/>
              </w:rPr>
            </w:pPr>
            <w:r w:rsidRPr="006C7131">
              <w:rPr>
                <w:rFonts w:asciiTheme="minorHAnsi" w:hAnsiTheme="minorHAnsi" w:cs="Arial"/>
                <w:b/>
                <w:bCs/>
                <w:sz w:val="22"/>
                <w:szCs w:val="22"/>
                <w:u w:val="single"/>
                <w:lang w:val="en-US"/>
              </w:rPr>
              <w:t xml:space="preserve">Cardinality Changes: </w:t>
            </w:r>
          </w:p>
          <w:p w14:paraId="743A9E6A" w14:textId="043DB7F3" w:rsidR="006E7AE6" w:rsidRPr="005A237B" w:rsidRDefault="006E7AE6" w:rsidP="005A237B">
            <w:pPr>
              <w:pStyle w:val="ListParagraph"/>
              <w:numPr>
                <w:ilvl w:val="0"/>
                <w:numId w:val="9"/>
              </w:numPr>
              <w:rPr>
                <w:rFonts w:asciiTheme="minorHAnsi" w:hAnsiTheme="minorHAnsi" w:cs="Arial"/>
                <w:sz w:val="22"/>
                <w:szCs w:val="22"/>
                <w:lang w:val="en-US"/>
              </w:rPr>
            </w:pPr>
            <w:r w:rsidRPr="005A237B">
              <w:rPr>
                <w:rFonts w:asciiTheme="minorHAnsi" w:hAnsiTheme="minorHAnsi" w:cs="Arial"/>
                <w:sz w:val="22"/>
                <w:szCs w:val="22"/>
                <w:lang w:val="en-US"/>
              </w:rPr>
              <w:t xml:space="preserve">The multiplicity of &lt;CONSIGNMENT-HOUSE CONSIGNMENT-CONSIGNMENT ITEM&gt; </w:t>
            </w:r>
            <w:r w:rsidR="002756F2">
              <w:rPr>
                <w:rFonts w:asciiTheme="minorHAnsi" w:hAnsiTheme="minorHAnsi" w:cs="Arial"/>
                <w:sz w:val="22"/>
                <w:szCs w:val="22"/>
                <w:lang w:val="en-US"/>
              </w:rPr>
              <w:t xml:space="preserve">should </w:t>
            </w:r>
            <w:r w:rsidRPr="005A237B">
              <w:rPr>
                <w:rFonts w:asciiTheme="minorHAnsi" w:hAnsiTheme="minorHAnsi" w:cs="Arial"/>
                <w:sz w:val="22"/>
                <w:szCs w:val="22"/>
                <w:lang w:val="en-US"/>
              </w:rPr>
              <w:t>be restricted to '999x' in place of ‘9999x’.</w:t>
            </w:r>
          </w:p>
          <w:p w14:paraId="78AB69C3" w14:textId="630556D9" w:rsidR="006E7AE6" w:rsidRDefault="006E7AE6" w:rsidP="006E7AE6">
            <w:pPr>
              <w:rPr>
                <w:rFonts w:asciiTheme="minorHAnsi" w:hAnsiTheme="minorHAnsi" w:cs="Arial"/>
                <w:sz w:val="22"/>
                <w:szCs w:val="22"/>
                <w:lang w:val="en-US"/>
              </w:rPr>
            </w:pPr>
          </w:p>
          <w:p w14:paraId="269EA82F" w14:textId="55C7F892" w:rsidR="006E7AE6" w:rsidRPr="005A237B" w:rsidRDefault="006E7AE6" w:rsidP="005A237B">
            <w:pPr>
              <w:pStyle w:val="ListParagraph"/>
              <w:numPr>
                <w:ilvl w:val="0"/>
                <w:numId w:val="9"/>
              </w:numPr>
              <w:rPr>
                <w:rFonts w:asciiTheme="minorHAnsi" w:hAnsiTheme="minorHAnsi" w:cs="Arial"/>
                <w:sz w:val="22"/>
                <w:szCs w:val="22"/>
                <w:lang w:val="en-US"/>
              </w:rPr>
            </w:pPr>
            <w:r w:rsidRPr="005A237B">
              <w:rPr>
                <w:rFonts w:asciiTheme="minorHAnsi" w:hAnsiTheme="minorHAnsi" w:cs="Arial"/>
                <w:sz w:val="22"/>
                <w:szCs w:val="22"/>
                <w:lang w:val="en-US"/>
              </w:rPr>
              <w:lastRenderedPageBreak/>
              <w:t xml:space="preserve">The multiplicity of &lt;CONSIGNMENT-HOUSE CONSIGNMENT &gt; </w:t>
            </w:r>
            <w:r w:rsidR="002756F2">
              <w:rPr>
                <w:rFonts w:asciiTheme="minorHAnsi" w:hAnsiTheme="minorHAnsi" w:cs="Arial"/>
                <w:sz w:val="22"/>
                <w:szCs w:val="22"/>
                <w:lang w:val="en-US"/>
              </w:rPr>
              <w:t xml:space="preserve">should </w:t>
            </w:r>
            <w:r w:rsidRPr="005A237B">
              <w:rPr>
                <w:rFonts w:asciiTheme="minorHAnsi" w:hAnsiTheme="minorHAnsi" w:cs="Arial"/>
                <w:sz w:val="22"/>
                <w:szCs w:val="22"/>
                <w:lang w:val="en-US"/>
              </w:rPr>
              <w:t>be restricted to '99x' in place of ‘999x’.</w:t>
            </w:r>
          </w:p>
          <w:p w14:paraId="7ED36CDC" w14:textId="100439AC" w:rsidR="006E7AE6" w:rsidRDefault="006E7AE6" w:rsidP="006E7AE6">
            <w:pPr>
              <w:rPr>
                <w:rFonts w:asciiTheme="minorHAnsi" w:hAnsiTheme="minorHAnsi" w:cs="Arial"/>
                <w:sz w:val="22"/>
                <w:szCs w:val="22"/>
                <w:lang w:val="en-US"/>
              </w:rPr>
            </w:pPr>
          </w:p>
          <w:p w14:paraId="4E947A58" w14:textId="3532CC60" w:rsidR="006E7AE6" w:rsidRPr="005A237B" w:rsidRDefault="530CD23A" w:rsidP="005A237B">
            <w:pPr>
              <w:pStyle w:val="ListParagraph"/>
              <w:numPr>
                <w:ilvl w:val="0"/>
                <w:numId w:val="9"/>
              </w:numPr>
              <w:rPr>
                <w:rFonts w:asciiTheme="minorHAnsi" w:hAnsiTheme="minorHAnsi" w:cs="Arial"/>
                <w:sz w:val="22"/>
                <w:szCs w:val="22"/>
                <w:lang w:val="en-US"/>
              </w:rPr>
            </w:pPr>
            <w:r w:rsidRPr="005A237B">
              <w:rPr>
                <w:rFonts w:asciiTheme="minorHAnsi" w:hAnsiTheme="minorHAnsi" w:cs="Arial"/>
                <w:sz w:val="22"/>
                <w:szCs w:val="22"/>
                <w:lang w:val="en-US"/>
              </w:rPr>
              <w:t>The multiplicity of &lt;RISK ANALYSIS IDENTIFICATION – RISK ANALYSIS&gt; will be restricted to '9999x' in place of ‘99999x’.</w:t>
            </w:r>
          </w:p>
          <w:p w14:paraId="12E27213" w14:textId="77777777" w:rsidR="002756F2" w:rsidRDefault="002756F2" w:rsidP="005A237B">
            <w:pPr>
              <w:rPr>
                <w:rFonts w:asciiTheme="minorHAnsi" w:hAnsiTheme="minorHAnsi" w:cs="Arial"/>
                <w:sz w:val="22"/>
                <w:szCs w:val="22"/>
                <w:lang w:val="en-US"/>
              </w:rPr>
            </w:pPr>
          </w:p>
          <w:p w14:paraId="6898C77F" w14:textId="5F3E9BA0" w:rsidR="00FA61F6" w:rsidRPr="006E7AE6" w:rsidRDefault="002756F2" w:rsidP="002756F2">
            <w:pPr>
              <w:rPr>
                <w:rFonts w:asciiTheme="minorHAnsi" w:hAnsiTheme="minorHAnsi" w:cs="Arial"/>
                <w:sz w:val="22"/>
                <w:szCs w:val="22"/>
                <w:lang w:val="en-US"/>
              </w:rPr>
            </w:pPr>
            <w:r>
              <w:rPr>
                <w:rFonts w:asciiTheme="minorHAnsi" w:hAnsiTheme="minorHAnsi" w:cs="Arial"/>
                <w:sz w:val="22"/>
                <w:szCs w:val="22"/>
                <w:lang w:val="en-US"/>
              </w:rPr>
              <w:t>and one Transit declaration should be limited to the maximum of 1999 Goods Items.</w:t>
            </w:r>
          </w:p>
        </w:tc>
      </w:tr>
    </w:tbl>
    <w:p w14:paraId="6D0A5CD3" w14:textId="42AB6F93" w:rsidR="005F073E" w:rsidRDefault="005F073E" w:rsidP="00C001F9">
      <w:pPr>
        <w:rPr>
          <w:rFonts w:asciiTheme="minorHAnsi" w:hAnsiTheme="minorHAnsi" w:cs="Arial"/>
          <w:b/>
          <w:bCs/>
          <w:i/>
          <w:iCs/>
          <w:color w:val="5C5C5C"/>
          <w:sz w:val="28"/>
          <w:szCs w:val="28"/>
        </w:rPr>
      </w:pPr>
    </w:p>
    <w:p w14:paraId="20BF47F2" w14:textId="5E8C2D1C" w:rsidR="009B4627" w:rsidRPr="00074158" w:rsidRDefault="00CA5A21" w:rsidP="00C001F9">
      <w:pPr>
        <w:rPr>
          <w:rFonts w:asciiTheme="minorHAnsi" w:hAnsiTheme="minorHAnsi" w:cs="Arial"/>
          <w:b/>
          <w:bCs/>
          <w:sz w:val="28"/>
          <w:szCs w:val="28"/>
        </w:rPr>
      </w:pPr>
      <w:bookmarkStart w:id="4" w:name="_Hlk90467496"/>
      <w:r w:rsidRPr="00074158">
        <w:rPr>
          <w:rFonts w:asciiTheme="minorHAnsi" w:hAnsiTheme="minorHAnsi" w:cs="Arial"/>
          <w:b/>
          <w:bCs/>
          <w:sz w:val="28"/>
          <w:szCs w:val="28"/>
        </w:rPr>
        <w:t xml:space="preserve">Section 3: </w:t>
      </w:r>
      <w:r>
        <w:rPr>
          <w:rFonts w:asciiTheme="minorHAnsi" w:hAnsiTheme="minorHAnsi" w:cs="Arial"/>
          <w:b/>
          <w:bCs/>
          <w:sz w:val="28"/>
          <w:szCs w:val="28"/>
        </w:rPr>
        <w:t>Description of proposed solution</w:t>
      </w:r>
      <w:bookmarkEnd w:id="4"/>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6B1220" w14:paraId="36098742" w14:textId="77777777" w:rsidTr="504F335B">
        <w:tc>
          <w:tcPr>
            <w:tcW w:w="10176" w:type="dxa"/>
          </w:tcPr>
          <w:p w14:paraId="38E1E269" w14:textId="3E6658D0" w:rsidR="002756F2" w:rsidRDefault="002756F2" w:rsidP="002756F2">
            <w:pPr>
              <w:rPr>
                <w:rFonts w:asciiTheme="minorHAnsi" w:hAnsiTheme="minorHAnsi" w:cs="Arial"/>
                <w:sz w:val="22"/>
                <w:szCs w:val="22"/>
              </w:rPr>
            </w:pPr>
            <w:bookmarkStart w:id="5" w:name="_Hlk73455602"/>
            <w:bookmarkStart w:id="6" w:name="_Hlk78541056"/>
            <w:r>
              <w:rPr>
                <w:rFonts w:asciiTheme="minorHAnsi" w:hAnsiTheme="minorHAnsi" w:cs="Arial"/>
                <w:sz w:val="22"/>
                <w:szCs w:val="22"/>
              </w:rPr>
              <w:t xml:space="preserve">The </w:t>
            </w:r>
            <w:r>
              <w:rPr>
                <w:rFonts w:asciiTheme="minorHAnsi" w:hAnsiTheme="minorHAnsi" w:cs="Arial"/>
                <w:b/>
                <w:sz w:val="22"/>
                <w:szCs w:val="22"/>
              </w:rPr>
              <w:t xml:space="preserve">DDNTA-5.14.1 (incl. Appendix Q2) and the CSE-v51.6.0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Pr>
                <w:rFonts w:asciiTheme="minorHAnsi" w:hAnsiTheme="minorHAnsi" w:cs="Arial"/>
                <w:strike/>
                <w:color w:val="FF0000"/>
                <w:sz w:val="22"/>
                <w:szCs w:val="22"/>
              </w:rPr>
              <w:t xml:space="preserve">text with </w:t>
            </w:r>
            <w:proofErr w:type="gramStart"/>
            <w:r>
              <w:rPr>
                <w:rFonts w:asciiTheme="minorHAnsi" w:hAnsiTheme="minorHAnsi" w:cs="Arial"/>
                <w:strike/>
                <w:color w:val="FF0000"/>
                <w:sz w:val="22"/>
                <w:szCs w:val="22"/>
              </w:rPr>
              <w:t>strikethrough</w:t>
            </w:r>
            <w:r>
              <w:rPr>
                <w:rFonts w:asciiTheme="minorHAnsi" w:hAnsiTheme="minorHAnsi" w:cs="Arial"/>
                <w:sz w:val="22"/>
                <w:szCs w:val="22"/>
              </w:rPr>
              <w:t xml:space="preserve"> )</w:t>
            </w:r>
            <w:proofErr w:type="gramEnd"/>
            <w:r>
              <w:rPr>
                <w:rFonts w:asciiTheme="minorHAnsi" w:hAnsiTheme="minorHAnsi" w:cstheme="minorHAnsi"/>
                <w:sz w:val="22"/>
                <w:szCs w:val="22"/>
              </w:rPr>
              <w:t>:</w:t>
            </w:r>
          </w:p>
          <w:p w14:paraId="750A03FD" w14:textId="43EF6D76" w:rsidR="0021411D" w:rsidRPr="003A7C13" w:rsidRDefault="0021411D" w:rsidP="0021411D">
            <w:pPr>
              <w:rPr>
                <w:rFonts w:asciiTheme="minorHAnsi" w:hAnsiTheme="minorHAnsi" w:cs="Arial"/>
                <w:sz w:val="22"/>
                <w:szCs w:val="22"/>
              </w:rPr>
            </w:pPr>
          </w:p>
          <w:bookmarkEnd w:id="5"/>
          <w:bookmarkEnd w:id="6"/>
          <w:p w14:paraId="789713F4" w14:textId="77777777" w:rsidR="00ED674D" w:rsidRPr="006C7131" w:rsidRDefault="00ED674D" w:rsidP="00ED674D">
            <w:pPr>
              <w:rPr>
                <w:rFonts w:asciiTheme="minorHAnsi" w:hAnsiTheme="minorHAnsi" w:cs="Arial"/>
                <w:b/>
                <w:bCs/>
                <w:sz w:val="22"/>
                <w:szCs w:val="22"/>
                <w:u w:val="single"/>
                <w:lang w:val="en-US"/>
              </w:rPr>
            </w:pPr>
            <w:r w:rsidRPr="006C7131">
              <w:rPr>
                <w:rFonts w:asciiTheme="minorHAnsi" w:hAnsiTheme="minorHAnsi" w:cs="Arial"/>
                <w:b/>
                <w:bCs/>
                <w:sz w:val="22"/>
                <w:szCs w:val="22"/>
                <w:u w:val="single"/>
                <w:lang w:val="en-US"/>
              </w:rPr>
              <w:t xml:space="preserve">Cardinality Changes: </w:t>
            </w:r>
          </w:p>
          <w:p w14:paraId="56E5828E" w14:textId="6366B102" w:rsidR="00ED674D" w:rsidRDefault="00ED674D" w:rsidP="00ED674D">
            <w:pPr>
              <w:rPr>
                <w:rFonts w:asciiTheme="minorHAnsi" w:hAnsiTheme="minorHAnsi" w:cs="Arial"/>
                <w:sz w:val="22"/>
                <w:szCs w:val="22"/>
                <w:lang w:val="en-US"/>
              </w:rPr>
            </w:pPr>
            <w:r>
              <w:rPr>
                <w:rFonts w:asciiTheme="minorHAnsi" w:hAnsiTheme="minorHAnsi" w:cs="Arial"/>
                <w:sz w:val="22"/>
                <w:szCs w:val="22"/>
                <w:lang w:val="en-US"/>
              </w:rPr>
              <w:t xml:space="preserve">A./ </w:t>
            </w:r>
          </w:p>
          <w:p w14:paraId="0201D554" w14:textId="6758F765" w:rsidR="002756F2" w:rsidRDefault="002756F2" w:rsidP="002756F2">
            <w:pPr>
              <w:ind w:left="720"/>
              <w:rPr>
                <w:rFonts w:asciiTheme="minorHAnsi" w:hAnsiTheme="minorHAnsi" w:cs="Arial"/>
                <w:sz w:val="22"/>
                <w:szCs w:val="22"/>
                <w:lang w:val="en-US"/>
              </w:rPr>
            </w:pPr>
            <w:r>
              <w:rPr>
                <w:rFonts w:asciiTheme="minorHAnsi" w:hAnsiTheme="minorHAnsi" w:cs="Arial"/>
                <w:sz w:val="22"/>
                <w:szCs w:val="22"/>
                <w:lang w:val="en-US"/>
              </w:rPr>
              <w:t xml:space="preserve">The multiplicity of </w:t>
            </w:r>
            <w:r w:rsidRPr="006E7AE6">
              <w:rPr>
                <w:rFonts w:asciiTheme="minorHAnsi" w:hAnsiTheme="minorHAnsi" w:cs="Arial"/>
                <w:sz w:val="22"/>
                <w:szCs w:val="22"/>
                <w:lang w:val="en-US"/>
              </w:rPr>
              <w:t>&lt;CONSIGNMENT-</w:t>
            </w:r>
            <w:r w:rsidRPr="002756F2">
              <w:rPr>
                <w:rFonts w:asciiTheme="minorHAnsi" w:hAnsiTheme="minorHAnsi" w:cs="Arial"/>
                <w:b/>
                <w:sz w:val="22"/>
                <w:szCs w:val="22"/>
                <w:lang w:val="en-US"/>
              </w:rPr>
              <w:t>HOUSE CONSIGNMENT</w:t>
            </w:r>
            <w:r>
              <w:rPr>
                <w:rFonts w:asciiTheme="minorHAnsi" w:hAnsiTheme="minorHAnsi" w:cs="Arial"/>
                <w:sz w:val="22"/>
                <w:szCs w:val="22"/>
                <w:lang w:val="en-US"/>
              </w:rPr>
              <w:t xml:space="preserve">&gt; will be restricted to </w:t>
            </w:r>
            <w:r w:rsidRPr="006E7AE6">
              <w:rPr>
                <w:rFonts w:asciiTheme="minorHAnsi" w:hAnsiTheme="minorHAnsi" w:cs="Arial"/>
                <w:sz w:val="22"/>
                <w:szCs w:val="22"/>
                <w:lang w:val="en-US"/>
              </w:rPr>
              <w:t xml:space="preserve">'99x' in place of </w:t>
            </w:r>
            <w:r>
              <w:rPr>
                <w:rFonts w:asciiTheme="minorHAnsi" w:hAnsiTheme="minorHAnsi" w:cs="Arial"/>
                <w:sz w:val="22"/>
                <w:szCs w:val="22"/>
                <w:lang w:val="en-US"/>
              </w:rPr>
              <w:t>‘</w:t>
            </w:r>
            <w:r w:rsidRPr="006E7AE6">
              <w:rPr>
                <w:rFonts w:asciiTheme="minorHAnsi" w:hAnsiTheme="minorHAnsi" w:cs="Arial"/>
                <w:sz w:val="22"/>
                <w:szCs w:val="22"/>
                <w:lang w:val="en-US"/>
              </w:rPr>
              <w:t>9</w:t>
            </w:r>
            <w:r>
              <w:rPr>
                <w:rFonts w:asciiTheme="minorHAnsi" w:hAnsiTheme="minorHAnsi" w:cs="Arial"/>
                <w:sz w:val="22"/>
                <w:szCs w:val="22"/>
                <w:lang w:val="en-US"/>
              </w:rPr>
              <w:t>9</w:t>
            </w:r>
            <w:r w:rsidRPr="006E7AE6">
              <w:rPr>
                <w:rFonts w:asciiTheme="minorHAnsi" w:hAnsiTheme="minorHAnsi" w:cs="Arial"/>
                <w:sz w:val="22"/>
                <w:szCs w:val="22"/>
                <w:lang w:val="en-US"/>
              </w:rPr>
              <w:t>9x</w:t>
            </w:r>
            <w:r>
              <w:rPr>
                <w:rFonts w:asciiTheme="minorHAnsi" w:hAnsiTheme="minorHAnsi" w:cs="Arial"/>
                <w:sz w:val="22"/>
                <w:szCs w:val="22"/>
                <w:lang w:val="en-US"/>
              </w:rPr>
              <w:t>’.</w:t>
            </w:r>
          </w:p>
          <w:p w14:paraId="1B61B3E9" w14:textId="64BB2FD9" w:rsidR="002756F2" w:rsidRDefault="002756F2" w:rsidP="002756F2">
            <w:pPr>
              <w:ind w:left="720"/>
              <w:rPr>
                <w:rFonts w:asciiTheme="minorHAnsi" w:hAnsiTheme="minorHAnsi" w:cs="Arial"/>
                <w:sz w:val="22"/>
                <w:szCs w:val="22"/>
                <w:lang w:val="en-US"/>
              </w:rPr>
            </w:pPr>
            <w:r>
              <w:rPr>
                <w:rFonts w:asciiTheme="minorHAnsi" w:hAnsiTheme="minorHAnsi" w:cs="Arial"/>
                <w:sz w:val="22"/>
                <w:szCs w:val="22"/>
                <w:lang w:val="en-US"/>
              </w:rPr>
              <w:t xml:space="preserve">As a result, the message structure of CD001C will be updated as follows: </w:t>
            </w:r>
          </w:p>
          <w:p w14:paraId="0E3FB490" w14:textId="77777777" w:rsidR="002756F2" w:rsidRDefault="002756F2" w:rsidP="002756F2">
            <w:pPr>
              <w:ind w:left="1440"/>
              <w:rPr>
                <w:rFonts w:asciiTheme="minorHAnsi" w:hAnsiTheme="minorHAnsi" w:cs="Arial"/>
                <w:b/>
                <w:bCs/>
                <w:sz w:val="22"/>
                <w:szCs w:val="22"/>
                <w:u w:val="single"/>
                <w:lang w:val="en-US"/>
              </w:rPr>
            </w:pPr>
            <w:r w:rsidRPr="004360EE">
              <w:rPr>
                <w:rFonts w:asciiTheme="minorHAnsi" w:hAnsiTheme="minorHAnsi" w:cs="Arial"/>
                <w:b/>
                <w:bCs/>
                <w:sz w:val="22"/>
                <w:szCs w:val="22"/>
                <w:u w:val="single"/>
                <w:lang w:val="en-US"/>
              </w:rPr>
              <w:t xml:space="preserve">Part of CD001C: </w:t>
            </w:r>
          </w:p>
          <w:p w14:paraId="0FF1C2FE" w14:textId="5F56C4A5" w:rsidR="002756F2" w:rsidRPr="004360EE" w:rsidRDefault="002756F2" w:rsidP="002756F2">
            <w:pPr>
              <w:ind w:left="1440"/>
              <w:rPr>
                <w:rFonts w:asciiTheme="minorHAnsi" w:hAnsiTheme="minorHAnsi" w:cs="Arial"/>
                <w:sz w:val="22"/>
                <w:szCs w:val="22"/>
                <w:lang w:val="en-US"/>
              </w:rPr>
            </w:pPr>
            <w:r>
              <w:rPr>
                <w:rFonts w:asciiTheme="minorHAnsi" w:hAnsiTheme="minorHAnsi" w:cs="Arial"/>
                <w:sz w:val="22"/>
                <w:szCs w:val="22"/>
                <w:lang w:val="en-US"/>
              </w:rPr>
              <w:t>(</w:t>
            </w:r>
            <w:r w:rsidRPr="004360EE">
              <w:rPr>
                <w:rFonts w:asciiTheme="minorHAnsi" w:hAnsiTheme="minorHAnsi" w:cs="Arial"/>
                <w:sz w:val="22"/>
                <w:szCs w:val="22"/>
                <w:lang w:val="en-US"/>
              </w:rPr>
              <w:t>…</w:t>
            </w:r>
            <w:r>
              <w:rPr>
                <w:rFonts w:asciiTheme="minorHAnsi" w:hAnsiTheme="minorHAnsi" w:cs="Arial"/>
                <w:sz w:val="22"/>
                <w:szCs w:val="22"/>
                <w:lang w:val="en-US"/>
              </w:rPr>
              <w:t>)</w:t>
            </w:r>
          </w:p>
          <w:p w14:paraId="20A3345F" w14:textId="610BB6A4" w:rsidR="002756F2" w:rsidRDefault="002756F2" w:rsidP="002756F2">
            <w:pPr>
              <w:ind w:left="1440"/>
              <w:rPr>
                <w:rFonts w:asciiTheme="minorHAnsi" w:hAnsiTheme="minorHAnsi" w:cs="Arial"/>
                <w:sz w:val="22"/>
                <w:szCs w:val="22"/>
                <w:lang w:val="en-US"/>
              </w:rPr>
            </w:pPr>
            <w:r w:rsidRPr="00F01B46">
              <w:rPr>
                <w:rFonts w:asciiTheme="minorHAnsi" w:hAnsiTheme="minorHAnsi" w:cs="Arial"/>
                <w:sz w:val="22"/>
                <w:szCs w:val="22"/>
                <w:lang w:val="en-US"/>
              </w:rPr>
              <w:t xml:space="preserve">------HOUSE CONSIGNMENT </w:t>
            </w:r>
            <w:r>
              <w:rPr>
                <w:rFonts w:asciiTheme="minorHAnsi" w:hAnsiTheme="minorHAnsi" w:cs="Arial"/>
                <w:sz w:val="22"/>
                <w:szCs w:val="22"/>
                <w:lang w:val="en-US"/>
              </w:rPr>
              <w:t xml:space="preserve">                     </w:t>
            </w:r>
            <w:r w:rsidRPr="002F0C8E">
              <w:rPr>
                <w:rFonts w:asciiTheme="minorHAnsi" w:hAnsiTheme="minorHAnsi" w:cs="Arial"/>
                <w:strike/>
                <w:color w:val="FF0000"/>
                <w:sz w:val="22"/>
                <w:szCs w:val="22"/>
                <w:lang w:val="en-US"/>
              </w:rPr>
              <w:t>9</w:t>
            </w:r>
            <w:r w:rsidRPr="00F01B46">
              <w:rPr>
                <w:rFonts w:asciiTheme="minorHAnsi" w:hAnsiTheme="minorHAnsi" w:cs="Arial"/>
                <w:sz w:val="22"/>
                <w:szCs w:val="22"/>
                <w:lang w:val="en-US"/>
              </w:rPr>
              <w:t xml:space="preserve">99x </w:t>
            </w:r>
            <w:r>
              <w:rPr>
                <w:rFonts w:asciiTheme="minorHAnsi" w:hAnsiTheme="minorHAnsi" w:cs="Arial"/>
                <w:sz w:val="22"/>
                <w:szCs w:val="22"/>
                <w:lang w:val="en-US"/>
              </w:rPr>
              <w:t xml:space="preserve">              </w:t>
            </w:r>
            <w:r w:rsidRPr="00F01B46">
              <w:rPr>
                <w:rFonts w:asciiTheme="minorHAnsi" w:hAnsiTheme="minorHAnsi" w:cs="Arial"/>
                <w:sz w:val="22"/>
                <w:szCs w:val="22"/>
                <w:lang w:val="en-US"/>
              </w:rPr>
              <w:t xml:space="preserve">R </w:t>
            </w:r>
            <w:r>
              <w:rPr>
                <w:rFonts w:asciiTheme="minorHAnsi" w:hAnsiTheme="minorHAnsi" w:cs="Arial"/>
                <w:sz w:val="22"/>
                <w:szCs w:val="22"/>
                <w:lang w:val="en-US"/>
              </w:rPr>
              <w:t xml:space="preserve">            </w:t>
            </w:r>
            <w:r w:rsidRPr="00F01B46">
              <w:rPr>
                <w:rFonts w:asciiTheme="minorHAnsi" w:hAnsiTheme="minorHAnsi" w:cs="Arial"/>
                <w:sz w:val="22"/>
                <w:szCs w:val="22"/>
                <w:lang w:val="en-US"/>
              </w:rPr>
              <w:t>E1406</w:t>
            </w:r>
          </w:p>
          <w:p w14:paraId="301CDF87" w14:textId="110D3A45" w:rsidR="002756F2" w:rsidRPr="00F01B46" w:rsidRDefault="002756F2" w:rsidP="002756F2">
            <w:pPr>
              <w:ind w:left="1440"/>
              <w:rPr>
                <w:rFonts w:asciiTheme="minorHAnsi" w:hAnsiTheme="minorHAnsi" w:cs="Arial"/>
                <w:sz w:val="22"/>
                <w:szCs w:val="22"/>
                <w:lang w:val="en-US"/>
              </w:rPr>
            </w:pPr>
            <w:r w:rsidRPr="00F01B46">
              <w:rPr>
                <w:rFonts w:asciiTheme="minorHAnsi" w:hAnsiTheme="minorHAnsi" w:cs="Arial"/>
                <w:sz w:val="22"/>
                <w:szCs w:val="22"/>
                <w:lang w:val="en-US"/>
              </w:rPr>
              <w:t xml:space="preserve">---------CONSIGNOR </w:t>
            </w:r>
            <w:r>
              <w:rPr>
                <w:rFonts w:asciiTheme="minorHAnsi" w:hAnsiTheme="minorHAnsi" w:cs="Arial"/>
                <w:sz w:val="22"/>
                <w:szCs w:val="22"/>
                <w:lang w:val="en-US"/>
              </w:rPr>
              <w:t xml:space="preserve">                                         </w:t>
            </w:r>
            <w:r w:rsidRPr="00F01B46">
              <w:rPr>
                <w:rFonts w:asciiTheme="minorHAnsi" w:hAnsiTheme="minorHAnsi" w:cs="Arial"/>
                <w:sz w:val="22"/>
                <w:szCs w:val="22"/>
                <w:lang w:val="en-US"/>
              </w:rPr>
              <w:t xml:space="preserve">1x </w:t>
            </w:r>
            <w:r>
              <w:rPr>
                <w:rFonts w:asciiTheme="minorHAnsi" w:hAnsiTheme="minorHAnsi" w:cs="Arial"/>
                <w:sz w:val="22"/>
                <w:szCs w:val="22"/>
                <w:lang w:val="en-US"/>
              </w:rPr>
              <w:t xml:space="preserve">              </w:t>
            </w:r>
            <w:r w:rsidRPr="00F01B46">
              <w:rPr>
                <w:rFonts w:asciiTheme="minorHAnsi" w:hAnsiTheme="minorHAnsi" w:cs="Arial"/>
                <w:sz w:val="22"/>
                <w:szCs w:val="22"/>
                <w:lang w:val="en-US"/>
              </w:rPr>
              <w:t>D</w:t>
            </w:r>
            <w:r>
              <w:rPr>
                <w:rFonts w:asciiTheme="minorHAnsi" w:hAnsiTheme="minorHAnsi" w:cs="Arial"/>
                <w:sz w:val="22"/>
                <w:szCs w:val="22"/>
                <w:lang w:val="en-US"/>
              </w:rPr>
              <w:t xml:space="preserve">            </w:t>
            </w:r>
            <w:r w:rsidRPr="00F01B46">
              <w:rPr>
                <w:rFonts w:asciiTheme="minorHAnsi" w:hAnsiTheme="minorHAnsi" w:cs="Arial"/>
                <w:sz w:val="22"/>
                <w:szCs w:val="22"/>
                <w:lang w:val="en-US"/>
              </w:rPr>
              <w:t>C0349</w:t>
            </w:r>
          </w:p>
          <w:p w14:paraId="5EB80EAA" w14:textId="77777777" w:rsidR="002756F2" w:rsidRPr="00F01B46" w:rsidRDefault="002756F2" w:rsidP="002756F2">
            <w:pPr>
              <w:ind w:left="1440"/>
              <w:rPr>
                <w:rFonts w:asciiTheme="minorHAnsi" w:hAnsiTheme="minorHAnsi" w:cs="Arial"/>
                <w:sz w:val="22"/>
                <w:szCs w:val="22"/>
                <w:lang w:val="en-US"/>
              </w:rPr>
            </w:pPr>
            <w:r>
              <w:rPr>
                <w:rFonts w:asciiTheme="minorHAnsi" w:hAnsiTheme="minorHAnsi" w:cs="Arial"/>
                <w:sz w:val="22"/>
                <w:szCs w:val="22"/>
                <w:lang w:val="en-US"/>
              </w:rPr>
              <w:t xml:space="preserve">                                                                                                               </w:t>
            </w:r>
            <w:r w:rsidRPr="00F01B46">
              <w:rPr>
                <w:rFonts w:asciiTheme="minorHAnsi" w:hAnsiTheme="minorHAnsi" w:cs="Arial"/>
                <w:sz w:val="22"/>
                <w:szCs w:val="22"/>
                <w:lang w:val="en-US"/>
              </w:rPr>
              <w:t>E1301</w:t>
            </w:r>
          </w:p>
          <w:p w14:paraId="56177AAE" w14:textId="77777777" w:rsidR="002756F2" w:rsidRDefault="002756F2" w:rsidP="002756F2">
            <w:pPr>
              <w:ind w:left="1440"/>
              <w:rPr>
                <w:rFonts w:asciiTheme="minorHAnsi" w:hAnsiTheme="minorHAnsi" w:cs="Arial"/>
                <w:sz w:val="22"/>
                <w:szCs w:val="22"/>
                <w:lang w:val="en-US"/>
              </w:rPr>
            </w:pPr>
            <w:r>
              <w:rPr>
                <w:rFonts w:asciiTheme="minorHAnsi" w:hAnsiTheme="minorHAnsi" w:cs="Arial"/>
                <w:sz w:val="22"/>
                <w:szCs w:val="22"/>
                <w:lang w:val="en-US"/>
              </w:rPr>
              <w:t xml:space="preserve">                                                                                                               </w:t>
            </w:r>
            <w:r w:rsidRPr="00F01B46">
              <w:rPr>
                <w:rFonts w:asciiTheme="minorHAnsi" w:hAnsiTheme="minorHAnsi" w:cs="Arial"/>
                <w:sz w:val="22"/>
                <w:szCs w:val="22"/>
                <w:lang w:val="en-US"/>
              </w:rPr>
              <w:t>G0062</w:t>
            </w:r>
          </w:p>
          <w:p w14:paraId="5DCA46C4" w14:textId="163A305B" w:rsidR="002756F2" w:rsidRDefault="002756F2" w:rsidP="002756F2">
            <w:pPr>
              <w:ind w:left="1440"/>
              <w:rPr>
                <w:rFonts w:asciiTheme="minorHAnsi" w:hAnsiTheme="minorHAnsi" w:cs="Arial"/>
                <w:sz w:val="22"/>
                <w:szCs w:val="22"/>
                <w:lang w:val="en-US"/>
              </w:rPr>
            </w:pPr>
            <w:r>
              <w:rPr>
                <w:rFonts w:asciiTheme="minorHAnsi" w:hAnsiTheme="minorHAnsi" w:cs="Arial"/>
                <w:sz w:val="22"/>
                <w:szCs w:val="22"/>
                <w:lang w:val="en-US"/>
              </w:rPr>
              <w:t>(…)</w:t>
            </w:r>
          </w:p>
          <w:p w14:paraId="3409BA13" w14:textId="1653B4C1" w:rsidR="002756F2" w:rsidRDefault="002756F2" w:rsidP="002756F2">
            <w:pPr>
              <w:ind w:left="1440"/>
              <w:rPr>
                <w:rFonts w:asciiTheme="minorHAnsi" w:hAnsiTheme="minorHAnsi" w:cs="Arial"/>
                <w:sz w:val="22"/>
                <w:szCs w:val="22"/>
                <w:lang w:val="en-US"/>
              </w:rPr>
            </w:pPr>
          </w:p>
          <w:p w14:paraId="743441D1" w14:textId="5BC10403" w:rsidR="002756F2" w:rsidRDefault="002756F2" w:rsidP="002756F2">
            <w:pPr>
              <w:ind w:left="720"/>
              <w:rPr>
                <w:rFonts w:asciiTheme="minorHAnsi" w:hAnsiTheme="minorHAnsi" w:cs="Arial"/>
                <w:sz w:val="22"/>
                <w:szCs w:val="22"/>
                <w:lang w:val="en-US"/>
              </w:rPr>
            </w:pPr>
            <w:r>
              <w:rPr>
                <w:rFonts w:asciiTheme="minorHAnsi" w:hAnsiTheme="minorHAnsi" w:cs="Arial"/>
                <w:sz w:val="22"/>
                <w:szCs w:val="22"/>
                <w:lang w:val="en-US"/>
              </w:rPr>
              <w:t>The same change will be applied for the following messages: CD003C, CD012C, CC013C, CC015C, CC017C, CD018C, CC025C, CC029C, CD038C, CC043C, CC044C, CD050C, CD115C, CD160C, CD165C, CC170C, CC190C, CD200C and CD203C.</w:t>
            </w:r>
          </w:p>
          <w:p w14:paraId="078F9210" w14:textId="77777777" w:rsidR="006319F5" w:rsidRDefault="006319F5" w:rsidP="00ED674D">
            <w:pPr>
              <w:rPr>
                <w:rFonts w:asciiTheme="minorHAnsi" w:hAnsiTheme="minorHAnsi" w:cs="Arial"/>
                <w:sz w:val="22"/>
                <w:szCs w:val="22"/>
                <w:lang w:val="en-US"/>
              </w:rPr>
            </w:pPr>
          </w:p>
          <w:p w14:paraId="697EF398" w14:textId="77777777" w:rsidR="00ED674D" w:rsidRPr="006E7AE6" w:rsidRDefault="00ED674D" w:rsidP="00ED674D">
            <w:pPr>
              <w:rPr>
                <w:rFonts w:asciiTheme="minorHAnsi" w:hAnsiTheme="minorHAnsi" w:cs="Arial"/>
                <w:sz w:val="22"/>
                <w:szCs w:val="22"/>
                <w:lang w:val="en-US"/>
              </w:rPr>
            </w:pPr>
            <w:r>
              <w:rPr>
                <w:rFonts w:asciiTheme="minorHAnsi" w:hAnsiTheme="minorHAnsi" w:cs="Arial"/>
                <w:sz w:val="22"/>
                <w:szCs w:val="22"/>
                <w:lang w:val="en-US"/>
              </w:rPr>
              <w:t>B./</w:t>
            </w:r>
          </w:p>
          <w:p w14:paraId="71C79D71" w14:textId="77777777" w:rsidR="002756F2" w:rsidRDefault="002756F2" w:rsidP="00336617">
            <w:pPr>
              <w:ind w:left="720"/>
              <w:rPr>
                <w:rFonts w:asciiTheme="minorHAnsi" w:hAnsiTheme="minorHAnsi" w:cs="Arial"/>
                <w:sz w:val="22"/>
                <w:szCs w:val="22"/>
                <w:lang w:val="en-US"/>
              </w:rPr>
            </w:pPr>
            <w:r>
              <w:rPr>
                <w:rFonts w:asciiTheme="minorHAnsi" w:hAnsiTheme="minorHAnsi" w:cs="Arial"/>
                <w:sz w:val="22"/>
                <w:szCs w:val="22"/>
                <w:lang w:val="en-US"/>
              </w:rPr>
              <w:t xml:space="preserve">The multiplicity of </w:t>
            </w:r>
            <w:r w:rsidRPr="006E7AE6">
              <w:rPr>
                <w:rFonts w:asciiTheme="minorHAnsi" w:hAnsiTheme="minorHAnsi" w:cs="Arial"/>
                <w:sz w:val="22"/>
                <w:szCs w:val="22"/>
                <w:lang w:val="en-US"/>
              </w:rPr>
              <w:t>&lt;CONSIGNMENT-HOUSE CONSIGNMENT-</w:t>
            </w:r>
            <w:r w:rsidRPr="002756F2">
              <w:rPr>
                <w:rFonts w:asciiTheme="minorHAnsi" w:hAnsiTheme="minorHAnsi" w:cs="Arial"/>
                <w:b/>
                <w:sz w:val="22"/>
                <w:szCs w:val="22"/>
                <w:lang w:val="en-US"/>
              </w:rPr>
              <w:t>CONSIGNMENT ITEM</w:t>
            </w:r>
            <w:r>
              <w:rPr>
                <w:rFonts w:asciiTheme="minorHAnsi" w:hAnsiTheme="minorHAnsi" w:cs="Arial"/>
                <w:sz w:val="22"/>
                <w:szCs w:val="22"/>
                <w:lang w:val="en-US"/>
              </w:rPr>
              <w:t xml:space="preserve">&gt; will be restricted to </w:t>
            </w:r>
            <w:r w:rsidRPr="006E7AE6">
              <w:rPr>
                <w:rFonts w:asciiTheme="minorHAnsi" w:hAnsiTheme="minorHAnsi" w:cs="Arial"/>
                <w:sz w:val="22"/>
                <w:szCs w:val="22"/>
                <w:lang w:val="en-US"/>
              </w:rPr>
              <w:t xml:space="preserve">'999x' in place of </w:t>
            </w:r>
            <w:r>
              <w:rPr>
                <w:rFonts w:asciiTheme="minorHAnsi" w:hAnsiTheme="minorHAnsi" w:cs="Arial"/>
                <w:sz w:val="22"/>
                <w:szCs w:val="22"/>
                <w:lang w:val="en-US"/>
              </w:rPr>
              <w:t>‘</w:t>
            </w:r>
            <w:r w:rsidRPr="006E7AE6">
              <w:rPr>
                <w:rFonts w:asciiTheme="minorHAnsi" w:hAnsiTheme="minorHAnsi" w:cs="Arial"/>
                <w:sz w:val="22"/>
                <w:szCs w:val="22"/>
                <w:lang w:val="en-US"/>
              </w:rPr>
              <w:t>9999x</w:t>
            </w:r>
            <w:r>
              <w:rPr>
                <w:rFonts w:asciiTheme="minorHAnsi" w:hAnsiTheme="minorHAnsi" w:cs="Arial"/>
                <w:sz w:val="22"/>
                <w:szCs w:val="22"/>
                <w:lang w:val="en-US"/>
              </w:rPr>
              <w:t>’.</w:t>
            </w:r>
          </w:p>
          <w:p w14:paraId="11EFFE8D" w14:textId="29E75489" w:rsidR="002756F2" w:rsidRDefault="002756F2" w:rsidP="00336617">
            <w:pPr>
              <w:ind w:left="720"/>
              <w:rPr>
                <w:rFonts w:asciiTheme="minorHAnsi" w:hAnsiTheme="minorHAnsi" w:cs="Arial"/>
                <w:sz w:val="22"/>
                <w:szCs w:val="22"/>
                <w:lang w:val="en-US"/>
              </w:rPr>
            </w:pPr>
            <w:r>
              <w:rPr>
                <w:rFonts w:asciiTheme="minorHAnsi" w:hAnsiTheme="minorHAnsi" w:cs="Arial"/>
                <w:sz w:val="22"/>
                <w:szCs w:val="22"/>
                <w:lang w:val="en-US"/>
              </w:rPr>
              <w:t xml:space="preserve">Consequently, the TRT E1402 can be removed from </w:t>
            </w:r>
            <w:r w:rsidRPr="006E7AE6">
              <w:rPr>
                <w:rFonts w:asciiTheme="minorHAnsi" w:hAnsiTheme="minorHAnsi" w:cs="Arial"/>
                <w:sz w:val="22"/>
                <w:szCs w:val="22"/>
                <w:lang w:val="en-US"/>
              </w:rPr>
              <w:t>&lt;CONSIGNMENT-HOUSE CONSIGNMENT-CONSIGNMENT ITEM</w:t>
            </w:r>
            <w:r>
              <w:rPr>
                <w:rFonts w:asciiTheme="minorHAnsi" w:hAnsiTheme="minorHAnsi" w:cs="Arial"/>
                <w:sz w:val="22"/>
                <w:szCs w:val="22"/>
                <w:lang w:val="en-US"/>
              </w:rPr>
              <w:t xml:space="preserve">&gt; (where applicable) and its wording will be modified accordingly. </w:t>
            </w:r>
          </w:p>
          <w:p w14:paraId="42231398" w14:textId="6FD3A3C2" w:rsidR="002756F2" w:rsidRDefault="002756F2" w:rsidP="00336617">
            <w:pPr>
              <w:ind w:left="720"/>
              <w:rPr>
                <w:rFonts w:asciiTheme="minorHAnsi" w:hAnsiTheme="minorHAnsi" w:cs="Arial"/>
                <w:sz w:val="22"/>
                <w:szCs w:val="22"/>
                <w:lang w:val="en-US"/>
              </w:rPr>
            </w:pPr>
            <w:r>
              <w:rPr>
                <w:rFonts w:asciiTheme="minorHAnsi" w:hAnsiTheme="minorHAnsi" w:cs="Arial"/>
                <w:sz w:val="22"/>
                <w:szCs w:val="22"/>
                <w:lang w:val="en-US"/>
              </w:rPr>
              <w:t>As a result, the message structure of CD001C will be updated as follows</w:t>
            </w:r>
            <w:r w:rsidR="00A07E77">
              <w:rPr>
                <w:rFonts w:asciiTheme="minorHAnsi" w:hAnsiTheme="minorHAnsi" w:cs="Arial"/>
                <w:sz w:val="22"/>
                <w:szCs w:val="22"/>
                <w:lang w:val="en-US"/>
              </w:rPr>
              <w:t>:</w:t>
            </w:r>
          </w:p>
          <w:p w14:paraId="56B397CB" w14:textId="77777777" w:rsidR="002756F2" w:rsidRDefault="002756F2" w:rsidP="00336617">
            <w:pPr>
              <w:ind w:left="720"/>
              <w:rPr>
                <w:rFonts w:asciiTheme="minorHAnsi" w:hAnsiTheme="minorHAnsi" w:cs="Arial"/>
                <w:sz w:val="22"/>
                <w:szCs w:val="22"/>
                <w:lang w:val="en-US"/>
              </w:rPr>
            </w:pPr>
          </w:p>
          <w:p w14:paraId="42D31DF6" w14:textId="77777777" w:rsidR="002756F2" w:rsidRDefault="002756F2" w:rsidP="00336617">
            <w:pPr>
              <w:ind w:left="2160"/>
              <w:rPr>
                <w:rFonts w:asciiTheme="minorHAnsi" w:hAnsiTheme="minorHAnsi" w:cs="Arial"/>
                <w:b/>
                <w:bCs/>
                <w:sz w:val="22"/>
                <w:szCs w:val="22"/>
                <w:u w:val="single"/>
                <w:lang w:val="en-US"/>
              </w:rPr>
            </w:pPr>
            <w:r w:rsidRPr="004360EE">
              <w:rPr>
                <w:rFonts w:asciiTheme="minorHAnsi" w:hAnsiTheme="minorHAnsi" w:cs="Arial"/>
                <w:b/>
                <w:bCs/>
                <w:sz w:val="22"/>
                <w:szCs w:val="22"/>
                <w:u w:val="single"/>
                <w:lang w:val="en-US"/>
              </w:rPr>
              <w:t xml:space="preserve">Part of CD001C: </w:t>
            </w:r>
          </w:p>
          <w:p w14:paraId="56F16679" w14:textId="38635DD7" w:rsidR="002756F2" w:rsidRPr="004360EE"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w:t>
            </w:r>
            <w:r w:rsidR="002756F2" w:rsidRPr="004360EE">
              <w:rPr>
                <w:rFonts w:asciiTheme="minorHAnsi" w:hAnsiTheme="minorHAnsi" w:cs="Arial"/>
                <w:sz w:val="22"/>
                <w:szCs w:val="22"/>
                <w:lang w:val="en-US"/>
              </w:rPr>
              <w:t>…</w:t>
            </w:r>
            <w:r>
              <w:rPr>
                <w:rFonts w:asciiTheme="minorHAnsi" w:hAnsiTheme="minorHAnsi" w:cs="Arial"/>
                <w:sz w:val="22"/>
                <w:szCs w:val="22"/>
                <w:lang w:val="en-US"/>
              </w:rPr>
              <w:t>)</w:t>
            </w:r>
          </w:p>
          <w:p w14:paraId="00735948" w14:textId="345335EF" w:rsidR="002756F2" w:rsidRDefault="002756F2" w:rsidP="00336617">
            <w:pPr>
              <w:ind w:left="2160"/>
              <w:rPr>
                <w:rFonts w:asciiTheme="minorHAnsi" w:hAnsiTheme="minorHAnsi" w:cs="Arial"/>
                <w:strike/>
                <w:color w:val="FF0000"/>
                <w:sz w:val="22"/>
                <w:szCs w:val="22"/>
                <w:lang w:val="en-US"/>
              </w:rPr>
            </w:pPr>
            <w:r w:rsidRPr="004360EE">
              <w:rPr>
                <w:rFonts w:asciiTheme="minorHAnsi" w:hAnsiTheme="minorHAnsi" w:cs="Arial"/>
                <w:sz w:val="22"/>
                <w:szCs w:val="22"/>
                <w:lang w:val="en-US"/>
              </w:rPr>
              <w:t xml:space="preserve">---------CONSIGNMENT ITEM </w:t>
            </w:r>
            <w:r>
              <w:rPr>
                <w:rFonts w:asciiTheme="minorHAnsi" w:hAnsiTheme="minorHAnsi" w:cs="Arial"/>
                <w:sz w:val="22"/>
                <w:szCs w:val="22"/>
                <w:lang w:val="en-US"/>
              </w:rPr>
              <w:t xml:space="preserve">              </w:t>
            </w:r>
            <w:r w:rsidRPr="004360EE">
              <w:rPr>
                <w:rFonts w:asciiTheme="minorHAnsi" w:hAnsiTheme="minorHAnsi" w:cs="Arial"/>
                <w:strike/>
                <w:color w:val="FF0000"/>
                <w:sz w:val="22"/>
                <w:szCs w:val="22"/>
                <w:lang w:val="en-US"/>
              </w:rPr>
              <w:t>9</w:t>
            </w:r>
            <w:r w:rsidRPr="004360EE">
              <w:rPr>
                <w:rFonts w:asciiTheme="minorHAnsi" w:hAnsiTheme="minorHAnsi" w:cs="Arial"/>
                <w:sz w:val="22"/>
                <w:szCs w:val="22"/>
                <w:lang w:val="en-US"/>
              </w:rPr>
              <w:t>999x</w:t>
            </w:r>
            <w:r>
              <w:rPr>
                <w:rFonts w:asciiTheme="minorHAnsi" w:hAnsiTheme="minorHAnsi" w:cs="Arial"/>
                <w:sz w:val="22"/>
                <w:szCs w:val="22"/>
                <w:lang w:val="en-US"/>
              </w:rPr>
              <w:t xml:space="preserve">                  </w:t>
            </w:r>
            <w:r w:rsidRPr="004360EE">
              <w:rPr>
                <w:rFonts w:asciiTheme="minorHAnsi" w:hAnsiTheme="minorHAnsi" w:cs="Arial"/>
                <w:sz w:val="22"/>
                <w:szCs w:val="22"/>
                <w:lang w:val="en-US"/>
              </w:rPr>
              <w:t xml:space="preserve"> R </w:t>
            </w:r>
            <w:r>
              <w:rPr>
                <w:rFonts w:asciiTheme="minorHAnsi" w:hAnsiTheme="minorHAnsi" w:cs="Arial"/>
                <w:sz w:val="22"/>
                <w:szCs w:val="22"/>
                <w:lang w:val="en-US"/>
              </w:rPr>
              <w:t xml:space="preserve">                  </w:t>
            </w:r>
            <w:r w:rsidRPr="004360EE">
              <w:rPr>
                <w:rFonts w:asciiTheme="minorHAnsi" w:hAnsiTheme="minorHAnsi" w:cs="Arial"/>
                <w:strike/>
                <w:color w:val="FF0000"/>
                <w:sz w:val="22"/>
                <w:szCs w:val="22"/>
                <w:lang w:val="en-US"/>
              </w:rPr>
              <w:t>E1402</w:t>
            </w:r>
          </w:p>
          <w:p w14:paraId="63DB0DC5" w14:textId="66326C7B" w:rsidR="00336617" w:rsidRPr="00717AE5" w:rsidRDefault="00336617" w:rsidP="00336617">
            <w:pPr>
              <w:ind w:left="2160"/>
              <w:rPr>
                <w:rFonts w:asciiTheme="minorHAnsi" w:hAnsiTheme="minorHAnsi" w:cs="Arial"/>
                <w:sz w:val="22"/>
                <w:szCs w:val="22"/>
                <w:lang w:val="en-US"/>
              </w:rPr>
            </w:pPr>
            <w:r w:rsidRPr="00717AE5">
              <w:rPr>
                <w:rFonts w:asciiTheme="minorHAnsi" w:hAnsiTheme="minorHAnsi" w:cs="Arial"/>
                <w:sz w:val="22"/>
                <w:szCs w:val="22"/>
                <w:lang w:val="en-US"/>
              </w:rPr>
              <w:tab/>
            </w:r>
            <w:r w:rsidRPr="07AF6144">
              <w:rPr>
                <w:rFonts w:asciiTheme="minorHAnsi" w:hAnsiTheme="minorHAnsi" w:cs="Arial"/>
                <w:sz w:val="22"/>
                <w:szCs w:val="22"/>
                <w:lang w:val="en-US"/>
              </w:rPr>
              <w:t>Goods item number                               R              n..5</w:t>
            </w:r>
            <w:r>
              <w:rPr>
                <w:rFonts w:asciiTheme="minorHAnsi" w:hAnsiTheme="minorHAnsi" w:cs="Arial"/>
                <w:sz w:val="22"/>
                <w:szCs w:val="22"/>
                <w:lang w:val="en-US"/>
              </w:rPr>
              <w:t xml:space="preserve">  </w:t>
            </w:r>
            <w:r w:rsidRPr="07AF6144">
              <w:rPr>
                <w:rFonts w:asciiTheme="minorHAnsi" w:hAnsiTheme="minorHAnsi" w:cs="Arial"/>
                <w:sz w:val="22"/>
                <w:szCs w:val="22"/>
                <w:lang w:val="en-US"/>
              </w:rPr>
              <w:t xml:space="preserve">                         R0988</w:t>
            </w:r>
          </w:p>
          <w:p w14:paraId="65AC1DA6" w14:textId="2EB7E9EB" w:rsidR="00336617" w:rsidRDefault="00336617" w:rsidP="00336617">
            <w:pPr>
              <w:ind w:left="2160"/>
              <w:rPr>
                <w:rFonts w:asciiTheme="minorHAnsi" w:hAnsiTheme="minorHAnsi" w:cs="Arial"/>
                <w:sz w:val="22"/>
                <w:szCs w:val="22"/>
                <w:lang w:val="en-US"/>
              </w:rPr>
            </w:pPr>
            <w:r w:rsidRPr="00717AE5">
              <w:rPr>
                <w:rFonts w:asciiTheme="minorHAnsi" w:hAnsiTheme="minorHAnsi" w:cs="Arial"/>
                <w:sz w:val="22"/>
                <w:szCs w:val="22"/>
                <w:lang w:val="en-US"/>
              </w:rPr>
              <w:tab/>
              <w:t xml:space="preserve">Declaration goods item number </w:t>
            </w:r>
            <w:r>
              <w:rPr>
                <w:rFonts w:asciiTheme="minorHAnsi" w:hAnsiTheme="minorHAnsi" w:cs="Arial"/>
                <w:sz w:val="22"/>
                <w:szCs w:val="22"/>
                <w:lang w:val="en-US"/>
              </w:rPr>
              <w:t xml:space="preserve">         </w:t>
            </w:r>
            <w:r w:rsidRPr="00717AE5">
              <w:rPr>
                <w:rFonts w:asciiTheme="minorHAnsi" w:hAnsiTheme="minorHAnsi" w:cs="Arial"/>
                <w:sz w:val="22"/>
                <w:szCs w:val="22"/>
                <w:lang w:val="en-US"/>
              </w:rPr>
              <w:t xml:space="preserve">R </w:t>
            </w:r>
            <w:r>
              <w:rPr>
                <w:rFonts w:asciiTheme="minorHAnsi" w:hAnsiTheme="minorHAnsi" w:cs="Arial"/>
                <w:sz w:val="22"/>
                <w:szCs w:val="22"/>
                <w:lang w:val="en-US"/>
              </w:rPr>
              <w:t xml:space="preserve">             </w:t>
            </w:r>
            <w:r w:rsidRPr="00AF56C3">
              <w:rPr>
                <w:rFonts w:asciiTheme="minorHAnsi" w:hAnsiTheme="minorHAnsi" w:cs="Arial"/>
                <w:sz w:val="22"/>
                <w:szCs w:val="22"/>
                <w:lang w:val="en-US"/>
              </w:rPr>
              <w:t>n..5</w:t>
            </w:r>
            <w:r>
              <w:rPr>
                <w:rFonts w:asciiTheme="minorHAnsi" w:hAnsiTheme="minorHAnsi" w:cs="Arial"/>
                <w:sz w:val="22"/>
                <w:szCs w:val="22"/>
                <w:lang w:val="en-US"/>
              </w:rPr>
              <w:t xml:space="preserve">   </w:t>
            </w:r>
            <w:r w:rsidRPr="00717AE5">
              <w:rPr>
                <w:rFonts w:asciiTheme="minorHAnsi" w:hAnsiTheme="minorHAnsi" w:cs="Arial"/>
                <w:sz w:val="22"/>
                <w:szCs w:val="22"/>
                <w:lang w:val="en-US"/>
              </w:rPr>
              <w:t xml:space="preserve"> </w:t>
            </w:r>
            <w:r>
              <w:rPr>
                <w:rFonts w:asciiTheme="minorHAnsi" w:hAnsiTheme="minorHAnsi" w:cs="Arial"/>
                <w:sz w:val="22"/>
                <w:szCs w:val="22"/>
                <w:lang w:val="en-US"/>
              </w:rPr>
              <w:t xml:space="preserve">                       </w:t>
            </w:r>
            <w:r w:rsidRPr="00717AE5">
              <w:rPr>
                <w:rFonts w:asciiTheme="minorHAnsi" w:hAnsiTheme="minorHAnsi" w:cs="Arial"/>
                <w:sz w:val="22"/>
                <w:szCs w:val="22"/>
                <w:lang w:val="en-US"/>
              </w:rPr>
              <w:t>R0007</w:t>
            </w:r>
          </w:p>
          <w:p w14:paraId="16FA5667" w14:textId="77777777" w:rsidR="00336617" w:rsidRPr="00717AE5"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Pr="00235D1E">
              <w:rPr>
                <w:rFonts w:asciiTheme="minorHAnsi" w:hAnsiTheme="minorHAnsi" w:cs="Arial"/>
                <w:sz w:val="22"/>
                <w:szCs w:val="22"/>
                <w:highlight w:val="yellow"/>
                <w:lang w:val="en-US"/>
              </w:rPr>
              <w:t>G0005</w:t>
            </w:r>
          </w:p>
          <w:p w14:paraId="1CD172E1" w14:textId="77777777" w:rsidR="00336617" w:rsidRPr="00717AE5" w:rsidRDefault="00336617" w:rsidP="00336617">
            <w:pPr>
              <w:ind w:left="2160"/>
              <w:rPr>
                <w:rFonts w:asciiTheme="minorHAnsi" w:hAnsiTheme="minorHAnsi" w:cs="Arial"/>
                <w:sz w:val="22"/>
                <w:szCs w:val="22"/>
                <w:lang w:val="en-US"/>
              </w:rPr>
            </w:pPr>
            <w:r w:rsidRPr="00717AE5">
              <w:rPr>
                <w:rFonts w:asciiTheme="minorHAnsi" w:hAnsiTheme="minorHAnsi" w:cs="Arial"/>
                <w:sz w:val="22"/>
                <w:szCs w:val="22"/>
                <w:lang w:val="en-US"/>
              </w:rPr>
              <w:tab/>
              <w:t>Declaration type</w:t>
            </w:r>
            <w:r>
              <w:rPr>
                <w:rFonts w:asciiTheme="minorHAnsi" w:hAnsiTheme="minorHAnsi" w:cs="Arial"/>
                <w:sz w:val="22"/>
                <w:szCs w:val="22"/>
                <w:lang w:val="en-US"/>
              </w:rPr>
              <w:t xml:space="preserve">                                    </w:t>
            </w:r>
            <w:r w:rsidRPr="00717AE5">
              <w:rPr>
                <w:rFonts w:asciiTheme="minorHAnsi" w:hAnsiTheme="minorHAnsi" w:cs="Arial"/>
                <w:sz w:val="22"/>
                <w:szCs w:val="22"/>
                <w:lang w:val="en-US"/>
              </w:rPr>
              <w:t xml:space="preserve"> D </w:t>
            </w:r>
            <w:r>
              <w:rPr>
                <w:rFonts w:asciiTheme="minorHAnsi" w:hAnsiTheme="minorHAnsi" w:cs="Arial"/>
                <w:sz w:val="22"/>
                <w:szCs w:val="22"/>
                <w:lang w:val="en-US"/>
              </w:rPr>
              <w:t xml:space="preserve">             </w:t>
            </w:r>
            <w:r w:rsidRPr="00717AE5">
              <w:rPr>
                <w:rFonts w:asciiTheme="minorHAnsi" w:hAnsiTheme="minorHAnsi" w:cs="Arial"/>
                <w:sz w:val="22"/>
                <w:szCs w:val="22"/>
                <w:lang w:val="en-US"/>
              </w:rPr>
              <w:t xml:space="preserve">an..5 </w:t>
            </w:r>
            <w:r>
              <w:rPr>
                <w:rFonts w:asciiTheme="minorHAnsi" w:hAnsiTheme="minorHAnsi" w:cs="Arial"/>
                <w:sz w:val="22"/>
                <w:szCs w:val="22"/>
                <w:lang w:val="en-US"/>
              </w:rPr>
              <w:t xml:space="preserve">       </w:t>
            </w:r>
            <w:r w:rsidRPr="00717AE5">
              <w:rPr>
                <w:rFonts w:asciiTheme="minorHAnsi" w:hAnsiTheme="minorHAnsi" w:cs="Arial"/>
                <w:sz w:val="22"/>
                <w:szCs w:val="22"/>
                <w:lang w:val="en-US"/>
              </w:rPr>
              <w:t xml:space="preserve">CL232 </w:t>
            </w:r>
            <w:r>
              <w:rPr>
                <w:rFonts w:asciiTheme="minorHAnsi" w:hAnsiTheme="minorHAnsi" w:cs="Arial"/>
                <w:sz w:val="22"/>
                <w:szCs w:val="22"/>
                <w:lang w:val="en-US"/>
              </w:rPr>
              <w:t xml:space="preserve">     </w:t>
            </w:r>
            <w:r w:rsidRPr="00717AE5">
              <w:rPr>
                <w:rFonts w:asciiTheme="minorHAnsi" w:hAnsiTheme="minorHAnsi" w:cs="Arial"/>
                <w:sz w:val="22"/>
                <w:szCs w:val="22"/>
                <w:lang w:val="en-US"/>
              </w:rPr>
              <w:t>C0045</w:t>
            </w:r>
          </w:p>
          <w:p w14:paraId="2A30E3D4" w14:textId="77777777" w:rsidR="00336617" w:rsidRPr="00717AE5"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Pr="00717AE5">
              <w:rPr>
                <w:rFonts w:asciiTheme="minorHAnsi" w:hAnsiTheme="minorHAnsi" w:cs="Arial"/>
                <w:sz w:val="22"/>
                <w:szCs w:val="22"/>
                <w:lang w:val="en-US"/>
              </w:rPr>
              <w:t>G0062</w:t>
            </w:r>
          </w:p>
          <w:p w14:paraId="30A0F76F" w14:textId="77777777" w:rsidR="00336617" w:rsidRPr="00717AE5"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Pr="00717AE5">
              <w:rPr>
                <w:rFonts w:asciiTheme="minorHAnsi" w:hAnsiTheme="minorHAnsi" w:cs="Arial"/>
                <w:sz w:val="22"/>
                <w:szCs w:val="22"/>
                <w:lang w:val="en-US"/>
              </w:rPr>
              <w:t>R0601</w:t>
            </w:r>
          </w:p>
          <w:p w14:paraId="2A4138BD" w14:textId="77777777" w:rsidR="00336617"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Pr="00717AE5">
              <w:rPr>
                <w:rFonts w:asciiTheme="minorHAnsi" w:hAnsiTheme="minorHAnsi" w:cs="Arial"/>
                <w:sz w:val="22"/>
                <w:szCs w:val="22"/>
                <w:lang w:val="en-US"/>
              </w:rPr>
              <w:t>R0909</w:t>
            </w:r>
            <w:r>
              <w:rPr>
                <w:rFonts w:asciiTheme="minorHAnsi" w:hAnsiTheme="minorHAnsi" w:cs="Arial"/>
                <w:sz w:val="22"/>
                <w:szCs w:val="22"/>
                <w:lang w:val="en-US"/>
              </w:rPr>
              <w:t xml:space="preserve">           </w:t>
            </w:r>
          </w:p>
          <w:p w14:paraId="7748E571" w14:textId="77777777" w:rsidR="00336617" w:rsidRPr="004360EE" w:rsidRDefault="00336617" w:rsidP="00336617">
            <w:pPr>
              <w:ind w:left="2160"/>
              <w:rPr>
                <w:rFonts w:asciiTheme="minorHAnsi" w:hAnsiTheme="minorHAnsi" w:cs="Arial"/>
                <w:sz w:val="22"/>
                <w:szCs w:val="22"/>
                <w:lang w:val="en-US"/>
              </w:rPr>
            </w:pPr>
          </w:p>
          <w:p w14:paraId="6434DF25" w14:textId="217E2BA9" w:rsidR="002756F2" w:rsidRPr="004360EE" w:rsidRDefault="002756F2" w:rsidP="00336617">
            <w:pPr>
              <w:ind w:left="2160"/>
              <w:rPr>
                <w:rFonts w:asciiTheme="minorHAnsi" w:hAnsiTheme="minorHAnsi" w:cs="Arial"/>
                <w:sz w:val="22"/>
                <w:szCs w:val="22"/>
                <w:lang w:val="en-US"/>
              </w:rPr>
            </w:pPr>
            <w:r w:rsidRPr="004360EE">
              <w:rPr>
                <w:rFonts w:asciiTheme="minorHAnsi" w:hAnsiTheme="minorHAnsi" w:cs="Arial"/>
                <w:sz w:val="22"/>
                <w:szCs w:val="22"/>
                <w:lang w:val="en-US"/>
              </w:rPr>
              <w:t xml:space="preserve">------------CONSIGNEE </w:t>
            </w:r>
            <w:r>
              <w:rPr>
                <w:rFonts w:asciiTheme="minorHAnsi" w:hAnsiTheme="minorHAnsi" w:cs="Arial"/>
                <w:sz w:val="22"/>
                <w:szCs w:val="22"/>
                <w:lang w:val="en-US"/>
              </w:rPr>
              <w:t xml:space="preserve">                                  </w:t>
            </w:r>
            <w:r w:rsidRPr="004360EE">
              <w:rPr>
                <w:rFonts w:asciiTheme="minorHAnsi" w:hAnsiTheme="minorHAnsi" w:cs="Arial"/>
                <w:sz w:val="22"/>
                <w:szCs w:val="22"/>
                <w:lang w:val="en-US"/>
              </w:rPr>
              <w:t xml:space="preserve">1x </w:t>
            </w:r>
            <w:r>
              <w:rPr>
                <w:rFonts w:asciiTheme="minorHAnsi" w:hAnsiTheme="minorHAnsi" w:cs="Arial"/>
                <w:sz w:val="22"/>
                <w:szCs w:val="22"/>
                <w:lang w:val="en-US"/>
              </w:rPr>
              <w:t xml:space="preserve">                 </w:t>
            </w:r>
            <w:r w:rsidRPr="004360EE">
              <w:rPr>
                <w:rFonts w:asciiTheme="minorHAnsi" w:hAnsiTheme="minorHAnsi" w:cs="Arial"/>
                <w:sz w:val="22"/>
                <w:szCs w:val="22"/>
                <w:lang w:val="en-US"/>
              </w:rPr>
              <w:t xml:space="preserve">O </w:t>
            </w:r>
            <w:r>
              <w:rPr>
                <w:rFonts w:asciiTheme="minorHAnsi" w:hAnsiTheme="minorHAnsi" w:cs="Arial"/>
                <w:sz w:val="22"/>
                <w:szCs w:val="22"/>
                <w:lang w:val="en-US"/>
              </w:rPr>
              <w:t xml:space="preserve">           </w:t>
            </w:r>
            <w:r w:rsidR="0012458E">
              <w:rPr>
                <w:rFonts w:asciiTheme="minorHAnsi" w:hAnsiTheme="minorHAnsi" w:cs="Arial"/>
                <w:sz w:val="22"/>
                <w:szCs w:val="22"/>
                <w:lang w:val="en-US"/>
              </w:rPr>
              <w:t xml:space="preserve">               </w:t>
            </w:r>
            <w:r>
              <w:rPr>
                <w:rFonts w:asciiTheme="minorHAnsi" w:hAnsiTheme="minorHAnsi" w:cs="Arial"/>
                <w:sz w:val="22"/>
                <w:szCs w:val="22"/>
                <w:lang w:val="en-US"/>
              </w:rPr>
              <w:t xml:space="preserve">       </w:t>
            </w:r>
            <w:r w:rsidRPr="004360EE">
              <w:rPr>
                <w:rFonts w:asciiTheme="minorHAnsi" w:hAnsiTheme="minorHAnsi" w:cs="Arial"/>
                <w:sz w:val="22"/>
                <w:szCs w:val="22"/>
                <w:lang w:val="en-US"/>
              </w:rPr>
              <w:t>B1820</w:t>
            </w:r>
          </w:p>
          <w:p w14:paraId="5B616CED" w14:textId="17FFD9B5" w:rsidR="002756F2" w:rsidRPr="004360EE" w:rsidRDefault="002756F2"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0012458E">
              <w:rPr>
                <w:rFonts w:asciiTheme="minorHAnsi" w:hAnsiTheme="minorHAnsi" w:cs="Arial"/>
                <w:sz w:val="22"/>
                <w:szCs w:val="22"/>
                <w:lang w:val="en-US"/>
              </w:rPr>
              <w:t xml:space="preserve">              </w:t>
            </w:r>
            <w:r>
              <w:rPr>
                <w:rFonts w:asciiTheme="minorHAnsi" w:hAnsiTheme="minorHAnsi" w:cs="Arial"/>
                <w:sz w:val="22"/>
                <w:szCs w:val="22"/>
                <w:lang w:val="en-US"/>
              </w:rPr>
              <w:t xml:space="preserve">  </w:t>
            </w:r>
            <w:r w:rsidRPr="004360EE">
              <w:rPr>
                <w:rFonts w:asciiTheme="minorHAnsi" w:hAnsiTheme="minorHAnsi" w:cs="Arial"/>
                <w:sz w:val="22"/>
                <w:szCs w:val="22"/>
                <w:lang w:val="en-US"/>
              </w:rPr>
              <w:t>B2400</w:t>
            </w:r>
          </w:p>
          <w:p w14:paraId="439CA746" w14:textId="26FDCCC8" w:rsidR="002756F2" w:rsidRDefault="002756F2" w:rsidP="00336617">
            <w:pPr>
              <w:ind w:left="2160"/>
              <w:rPr>
                <w:rFonts w:asciiTheme="minorHAnsi" w:hAnsiTheme="minorHAnsi" w:cs="Arial"/>
                <w:sz w:val="22"/>
                <w:szCs w:val="22"/>
                <w:lang w:val="en-US"/>
              </w:rPr>
            </w:pPr>
            <w:r>
              <w:rPr>
                <w:rFonts w:asciiTheme="minorHAnsi" w:hAnsiTheme="minorHAnsi" w:cs="Arial"/>
                <w:sz w:val="22"/>
                <w:szCs w:val="22"/>
                <w:lang w:val="en-US"/>
              </w:rPr>
              <w:t xml:space="preserve">                                                                                                                     </w:t>
            </w:r>
            <w:r w:rsidR="0012458E">
              <w:rPr>
                <w:rFonts w:asciiTheme="minorHAnsi" w:hAnsiTheme="minorHAnsi" w:cs="Arial"/>
                <w:sz w:val="22"/>
                <w:szCs w:val="22"/>
                <w:lang w:val="en-US"/>
              </w:rPr>
              <w:t xml:space="preserve">              </w:t>
            </w:r>
            <w:r w:rsidRPr="004360EE">
              <w:rPr>
                <w:rFonts w:asciiTheme="minorHAnsi" w:hAnsiTheme="minorHAnsi" w:cs="Arial"/>
                <w:sz w:val="22"/>
                <w:szCs w:val="22"/>
                <w:lang w:val="en-US"/>
              </w:rPr>
              <w:t>G0001</w:t>
            </w:r>
          </w:p>
          <w:p w14:paraId="6BCA06D6" w14:textId="0F2C832A" w:rsidR="002756F2" w:rsidRDefault="00336617" w:rsidP="00336617">
            <w:pPr>
              <w:ind w:left="2160"/>
              <w:rPr>
                <w:rFonts w:asciiTheme="minorHAnsi" w:hAnsiTheme="minorHAnsi" w:cs="Arial"/>
                <w:sz w:val="22"/>
                <w:szCs w:val="22"/>
                <w:lang w:val="en-US"/>
              </w:rPr>
            </w:pPr>
            <w:r>
              <w:rPr>
                <w:rFonts w:asciiTheme="minorHAnsi" w:hAnsiTheme="minorHAnsi" w:cs="Arial"/>
                <w:sz w:val="22"/>
                <w:szCs w:val="22"/>
                <w:lang w:val="en-US"/>
              </w:rPr>
              <w:t>(</w:t>
            </w:r>
            <w:r w:rsidR="002756F2">
              <w:rPr>
                <w:rFonts w:asciiTheme="minorHAnsi" w:hAnsiTheme="minorHAnsi" w:cs="Arial"/>
                <w:sz w:val="22"/>
                <w:szCs w:val="22"/>
                <w:lang w:val="en-US"/>
              </w:rPr>
              <w:t>…</w:t>
            </w:r>
            <w:r>
              <w:rPr>
                <w:rFonts w:asciiTheme="minorHAnsi" w:hAnsiTheme="minorHAnsi" w:cs="Arial"/>
                <w:sz w:val="22"/>
                <w:szCs w:val="22"/>
                <w:lang w:val="en-US"/>
              </w:rPr>
              <w:t>)</w:t>
            </w:r>
          </w:p>
          <w:p w14:paraId="4ACD53B9" w14:textId="77777777" w:rsidR="00336617" w:rsidRDefault="00336617" w:rsidP="00336617">
            <w:pPr>
              <w:ind w:left="720"/>
              <w:rPr>
                <w:rFonts w:asciiTheme="minorHAnsi" w:hAnsiTheme="minorHAnsi" w:cs="Arial"/>
                <w:sz w:val="22"/>
                <w:szCs w:val="22"/>
                <w:lang w:val="en-US"/>
              </w:rPr>
            </w:pPr>
          </w:p>
          <w:p w14:paraId="240968FA" w14:textId="2FE60C9D" w:rsidR="00336617" w:rsidRDefault="002756F2" w:rsidP="00336617">
            <w:pPr>
              <w:ind w:left="1440"/>
              <w:rPr>
                <w:rFonts w:asciiTheme="minorHAnsi" w:hAnsiTheme="minorHAnsi" w:cs="Arial"/>
                <w:sz w:val="22"/>
                <w:szCs w:val="22"/>
                <w:lang w:val="en-US"/>
              </w:rPr>
            </w:pPr>
            <w:r>
              <w:rPr>
                <w:rFonts w:asciiTheme="minorHAnsi" w:hAnsiTheme="minorHAnsi" w:cs="Arial"/>
                <w:sz w:val="22"/>
                <w:szCs w:val="22"/>
                <w:lang w:val="en-US"/>
              </w:rPr>
              <w:t xml:space="preserve">The similar change will be </w:t>
            </w:r>
            <w:r w:rsidR="00336617">
              <w:rPr>
                <w:rFonts w:asciiTheme="minorHAnsi" w:hAnsiTheme="minorHAnsi" w:cs="Arial"/>
                <w:sz w:val="22"/>
                <w:szCs w:val="22"/>
                <w:lang w:val="en-US"/>
              </w:rPr>
              <w:t>applied</w:t>
            </w:r>
            <w:r>
              <w:rPr>
                <w:rFonts w:asciiTheme="minorHAnsi" w:hAnsiTheme="minorHAnsi" w:cs="Arial"/>
                <w:sz w:val="22"/>
                <w:szCs w:val="22"/>
                <w:lang w:val="en-US"/>
              </w:rPr>
              <w:t xml:space="preserve"> for messages: </w:t>
            </w:r>
            <w:r w:rsidR="00336617">
              <w:rPr>
                <w:rFonts w:asciiTheme="minorHAnsi" w:hAnsiTheme="minorHAnsi" w:cs="Arial"/>
                <w:sz w:val="22"/>
                <w:szCs w:val="22"/>
                <w:lang w:val="en-US"/>
              </w:rPr>
              <w:t>CD003C, CD012C, CC013C, CC015C, CC017C, CD018C, CC025C, CC029C, CD038C, CC043C, CC044C, CD050C, CD115C, CD160C, CD165C, CC170C, CC190C, CD200C and CD203C.</w:t>
            </w:r>
          </w:p>
          <w:p w14:paraId="569C6631" w14:textId="77777777" w:rsidR="00336617" w:rsidRDefault="00336617" w:rsidP="00336617">
            <w:pPr>
              <w:ind w:left="1440"/>
              <w:rPr>
                <w:rFonts w:asciiTheme="minorHAnsi" w:hAnsiTheme="minorHAnsi" w:cs="Arial"/>
                <w:sz w:val="22"/>
                <w:szCs w:val="22"/>
                <w:lang w:val="en-US"/>
              </w:rPr>
            </w:pPr>
          </w:p>
          <w:p w14:paraId="26F62B30" w14:textId="77777777" w:rsidR="002756F2" w:rsidRDefault="002756F2" w:rsidP="00336617">
            <w:pPr>
              <w:ind w:left="720"/>
              <w:rPr>
                <w:rFonts w:asciiTheme="minorHAnsi" w:hAnsiTheme="minorHAnsi" w:cs="Arial"/>
                <w:sz w:val="22"/>
                <w:szCs w:val="22"/>
                <w:lang w:val="en-US"/>
              </w:rPr>
            </w:pPr>
          </w:p>
          <w:p w14:paraId="4CE3A794" w14:textId="1B332AA5" w:rsidR="002756F2" w:rsidRDefault="002756F2" w:rsidP="00336617">
            <w:pPr>
              <w:ind w:left="720"/>
              <w:rPr>
                <w:rFonts w:asciiTheme="minorHAnsi" w:hAnsiTheme="minorHAnsi" w:cs="Arial"/>
                <w:sz w:val="22"/>
                <w:szCs w:val="22"/>
                <w:lang w:val="en-US"/>
              </w:rPr>
            </w:pPr>
            <w:r>
              <w:rPr>
                <w:rFonts w:asciiTheme="minorHAnsi" w:hAnsiTheme="minorHAnsi" w:cs="Arial"/>
                <w:sz w:val="22"/>
                <w:szCs w:val="22"/>
                <w:lang w:val="en-US"/>
              </w:rPr>
              <w:t xml:space="preserve">The wording of </w:t>
            </w:r>
            <w:r w:rsidRPr="006319F5">
              <w:rPr>
                <w:rFonts w:asciiTheme="minorHAnsi" w:hAnsiTheme="minorHAnsi" w:cs="Arial"/>
                <w:b/>
                <w:bCs/>
                <w:sz w:val="22"/>
                <w:szCs w:val="22"/>
                <w:u w:val="single"/>
                <w:lang w:val="en-US"/>
              </w:rPr>
              <w:t>E1402</w:t>
            </w:r>
            <w:r>
              <w:rPr>
                <w:rFonts w:asciiTheme="minorHAnsi" w:hAnsiTheme="minorHAnsi" w:cs="Arial"/>
                <w:sz w:val="22"/>
                <w:szCs w:val="22"/>
                <w:lang w:val="en-US"/>
              </w:rPr>
              <w:t xml:space="preserve"> (not applied on all External Domain messages) will be updated as follows: </w:t>
            </w:r>
          </w:p>
          <w:p w14:paraId="14F7CEBD" w14:textId="77777777" w:rsidR="002756F2" w:rsidRDefault="002756F2" w:rsidP="00336617">
            <w:pPr>
              <w:ind w:left="720"/>
              <w:rPr>
                <w:rFonts w:asciiTheme="minorHAnsi" w:hAnsiTheme="minorHAnsi" w:cs="Arial"/>
                <w:sz w:val="22"/>
                <w:szCs w:val="22"/>
                <w:lang w:val="en-US"/>
              </w:rPr>
            </w:pPr>
          </w:p>
          <w:p w14:paraId="54A0BC1F" w14:textId="77777777" w:rsidR="002756F2" w:rsidRPr="00047043" w:rsidRDefault="002756F2" w:rsidP="00336617">
            <w:pPr>
              <w:ind w:left="2160"/>
              <w:rPr>
                <w:rFonts w:asciiTheme="minorHAnsi" w:hAnsiTheme="minorHAnsi" w:cs="Arial"/>
                <w:b/>
                <w:bCs/>
                <w:sz w:val="22"/>
                <w:szCs w:val="22"/>
                <w:lang w:val="en-US"/>
              </w:rPr>
            </w:pPr>
            <w:r w:rsidRPr="00047043">
              <w:rPr>
                <w:rFonts w:asciiTheme="minorHAnsi" w:hAnsiTheme="minorHAnsi" w:cs="Arial"/>
                <w:b/>
                <w:bCs/>
                <w:sz w:val="22"/>
                <w:szCs w:val="22"/>
                <w:lang w:val="en-US"/>
              </w:rPr>
              <w:t>Technical Description:</w:t>
            </w:r>
          </w:p>
          <w:p w14:paraId="355DC58F" w14:textId="77777777" w:rsidR="002756F2" w:rsidRPr="00047043"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IF &lt;Decisive Date&gt; is LESS than or EQUAL to &lt;</w:t>
            </w:r>
            <w:proofErr w:type="spellStart"/>
            <w:r w:rsidRPr="00047043">
              <w:rPr>
                <w:rFonts w:asciiTheme="minorHAnsi" w:hAnsiTheme="minorHAnsi" w:cs="Arial"/>
                <w:sz w:val="22"/>
                <w:szCs w:val="22"/>
                <w:lang w:val="en-US"/>
              </w:rPr>
              <w:t>TPendDate</w:t>
            </w:r>
            <w:proofErr w:type="spellEnd"/>
            <w:r w:rsidRPr="00047043">
              <w:rPr>
                <w:rFonts w:asciiTheme="minorHAnsi" w:hAnsiTheme="minorHAnsi" w:cs="Arial"/>
                <w:sz w:val="22"/>
                <w:szCs w:val="22"/>
                <w:lang w:val="en-US"/>
              </w:rPr>
              <w:t>&gt;</w:t>
            </w:r>
          </w:p>
          <w:p w14:paraId="6970BFAF" w14:textId="77777777" w:rsidR="002756F2" w:rsidRPr="00047043"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 xml:space="preserve">THEN </w:t>
            </w:r>
            <w:r w:rsidRPr="00047043">
              <w:rPr>
                <w:rFonts w:asciiTheme="minorHAnsi" w:hAnsiTheme="minorHAnsi" w:cs="Arial"/>
                <w:strike/>
                <w:color w:val="FF0000"/>
                <w:sz w:val="22"/>
                <w:szCs w:val="22"/>
                <w:lang w:val="en-US"/>
              </w:rPr>
              <w:t>/*/Consignment/</w:t>
            </w:r>
            <w:proofErr w:type="spellStart"/>
            <w:r w:rsidRPr="00047043">
              <w:rPr>
                <w:rFonts w:asciiTheme="minorHAnsi" w:hAnsiTheme="minorHAnsi" w:cs="Arial"/>
                <w:strike/>
                <w:color w:val="FF0000"/>
                <w:sz w:val="22"/>
                <w:szCs w:val="22"/>
                <w:lang w:val="en-US"/>
              </w:rPr>
              <w:t>HouseConsignment</w:t>
            </w:r>
            <w:proofErr w:type="spellEnd"/>
            <w:r w:rsidRPr="00047043">
              <w:rPr>
                <w:rFonts w:asciiTheme="minorHAnsi" w:hAnsiTheme="minorHAnsi" w:cs="Arial"/>
                <w:strike/>
                <w:color w:val="FF0000"/>
                <w:sz w:val="22"/>
                <w:szCs w:val="22"/>
                <w:lang w:val="en-US"/>
              </w:rPr>
              <w:t>/</w:t>
            </w:r>
            <w:proofErr w:type="spellStart"/>
            <w:r w:rsidRPr="00047043">
              <w:rPr>
                <w:rFonts w:asciiTheme="minorHAnsi" w:hAnsiTheme="minorHAnsi" w:cs="Arial"/>
                <w:strike/>
                <w:color w:val="FF0000"/>
                <w:sz w:val="22"/>
                <w:szCs w:val="22"/>
                <w:lang w:val="en-US"/>
              </w:rPr>
              <w:t>ConsignmentItem</w:t>
            </w:r>
            <w:proofErr w:type="spellEnd"/>
          </w:p>
          <w:p w14:paraId="25769A61" w14:textId="77777777" w:rsidR="002756F2" w:rsidRPr="00047043"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 xml:space="preserve"> /*/</w:t>
            </w:r>
            <w:proofErr w:type="spellStart"/>
            <w:r w:rsidRPr="00047043">
              <w:rPr>
                <w:rFonts w:asciiTheme="minorHAnsi" w:hAnsiTheme="minorHAnsi" w:cs="Arial"/>
                <w:sz w:val="22"/>
                <w:szCs w:val="22"/>
                <w:lang w:val="en-US"/>
              </w:rPr>
              <w:t>FunctionalError</w:t>
            </w:r>
            <w:proofErr w:type="spellEnd"/>
          </w:p>
          <w:p w14:paraId="520D541A" w14:textId="77777777" w:rsidR="002756F2" w:rsidRPr="00047043"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 xml:space="preserve"> /*/</w:t>
            </w:r>
            <w:proofErr w:type="spellStart"/>
            <w:r w:rsidRPr="00047043">
              <w:rPr>
                <w:rFonts w:asciiTheme="minorHAnsi" w:hAnsiTheme="minorHAnsi" w:cs="Arial"/>
                <w:sz w:val="22"/>
                <w:szCs w:val="22"/>
                <w:lang w:val="en-US"/>
              </w:rPr>
              <w:t>RiskAnalysisIdentification</w:t>
            </w:r>
            <w:proofErr w:type="spellEnd"/>
            <w:r w:rsidRPr="00047043">
              <w:rPr>
                <w:rFonts w:asciiTheme="minorHAnsi" w:hAnsiTheme="minorHAnsi" w:cs="Arial"/>
                <w:sz w:val="22"/>
                <w:szCs w:val="22"/>
                <w:lang w:val="en-US"/>
              </w:rPr>
              <w:t>/</w:t>
            </w:r>
            <w:proofErr w:type="spellStart"/>
            <w:r w:rsidRPr="00047043">
              <w:rPr>
                <w:rFonts w:asciiTheme="minorHAnsi" w:hAnsiTheme="minorHAnsi" w:cs="Arial"/>
                <w:sz w:val="22"/>
                <w:szCs w:val="22"/>
                <w:lang w:val="en-US"/>
              </w:rPr>
              <w:t>RiskAnalysis</w:t>
            </w:r>
            <w:proofErr w:type="spellEnd"/>
          </w:p>
          <w:p w14:paraId="6460539E" w14:textId="77777777" w:rsidR="002756F2"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multiplicity shall be set to '999x'</w:t>
            </w:r>
          </w:p>
          <w:p w14:paraId="5E74BCFF" w14:textId="77777777" w:rsidR="002756F2" w:rsidRPr="00047043" w:rsidRDefault="002756F2" w:rsidP="00336617">
            <w:pPr>
              <w:ind w:left="2160"/>
              <w:rPr>
                <w:rFonts w:asciiTheme="minorHAnsi" w:hAnsiTheme="minorHAnsi" w:cs="Arial"/>
                <w:sz w:val="22"/>
                <w:szCs w:val="22"/>
                <w:lang w:val="en-US"/>
              </w:rPr>
            </w:pPr>
          </w:p>
          <w:p w14:paraId="3F83725B" w14:textId="77777777" w:rsidR="002756F2" w:rsidRPr="00047043" w:rsidRDefault="002756F2" w:rsidP="00336617">
            <w:pPr>
              <w:ind w:left="2160"/>
              <w:rPr>
                <w:rFonts w:asciiTheme="minorHAnsi" w:hAnsiTheme="minorHAnsi" w:cs="Arial"/>
                <w:b/>
                <w:bCs/>
                <w:sz w:val="22"/>
                <w:szCs w:val="22"/>
                <w:lang w:val="en-US"/>
              </w:rPr>
            </w:pPr>
            <w:r w:rsidRPr="00047043">
              <w:rPr>
                <w:rFonts w:asciiTheme="minorHAnsi" w:hAnsiTheme="minorHAnsi" w:cs="Arial"/>
                <w:b/>
                <w:bCs/>
                <w:sz w:val="22"/>
                <w:szCs w:val="22"/>
                <w:lang w:val="en-US"/>
              </w:rPr>
              <w:t>Functional Description:</w:t>
            </w:r>
          </w:p>
          <w:p w14:paraId="30C6E03B" w14:textId="77777777" w:rsidR="002756F2" w:rsidRDefault="002756F2" w:rsidP="00336617">
            <w:pPr>
              <w:ind w:left="2160"/>
              <w:rPr>
                <w:rFonts w:asciiTheme="minorHAnsi" w:hAnsiTheme="minorHAnsi" w:cs="Arial"/>
                <w:sz w:val="22"/>
                <w:szCs w:val="22"/>
                <w:lang w:val="en-US"/>
              </w:rPr>
            </w:pPr>
            <w:r w:rsidRPr="00047043">
              <w:rPr>
                <w:rFonts w:asciiTheme="minorHAnsi" w:hAnsiTheme="minorHAnsi" w:cs="Arial"/>
                <w:sz w:val="22"/>
                <w:szCs w:val="22"/>
                <w:lang w:val="en-US"/>
              </w:rPr>
              <w:t>N/A</w:t>
            </w:r>
          </w:p>
          <w:p w14:paraId="589502BC" w14:textId="090C44CD" w:rsidR="002756F2" w:rsidRDefault="002756F2" w:rsidP="002756F2">
            <w:pPr>
              <w:rPr>
                <w:rFonts w:asciiTheme="minorHAnsi" w:hAnsiTheme="minorHAnsi" w:cs="Arial"/>
                <w:sz w:val="22"/>
                <w:szCs w:val="22"/>
                <w:lang w:val="en-US"/>
              </w:rPr>
            </w:pPr>
          </w:p>
          <w:p w14:paraId="3D50219B" w14:textId="73920653" w:rsidR="00336617" w:rsidRPr="00336617" w:rsidRDefault="00336617" w:rsidP="00336617">
            <w:pPr>
              <w:ind w:left="720"/>
              <w:rPr>
                <w:rFonts w:asciiTheme="minorHAnsi" w:hAnsiTheme="minorHAnsi" w:cs="Arial"/>
                <w:b/>
                <w:bCs/>
                <w:sz w:val="22"/>
                <w:szCs w:val="22"/>
                <w:u w:val="single"/>
                <w:lang w:val="en-US"/>
              </w:rPr>
            </w:pPr>
            <w:r w:rsidRPr="00336617">
              <w:rPr>
                <w:rFonts w:asciiTheme="minorHAnsi" w:hAnsiTheme="minorHAnsi" w:cs="Arial"/>
                <w:bCs/>
                <w:sz w:val="22"/>
                <w:szCs w:val="22"/>
                <w:lang w:val="en-US"/>
              </w:rPr>
              <w:t xml:space="preserve">With </w:t>
            </w:r>
            <w:r w:rsidRPr="00336617">
              <w:rPr>
                <w:rFonts w:asciiTheme="minorHAnsi" w:hAnsiTheme="minorHAnsi" w:cs="Arial"/>
                <w:b/>
                <w:bCs/>
                <w:sz w:val="22"/>
                <w:szCs w:val="22"/>
                <w:u w:val="single"/>
                <w:lang w:val="en-US"/>
              </w:rPr>
              <w:t xml:space="preserve">G0005: </w:t>
            </w:r>
          </w:p>
          <w:p w14:paraId="46261066" w14:textId="77777777" w:rsidR="00336617" w:rsidRDefault="00336617" w:rsidP="00336617">
            <w:pPr>
              <w:ind w:left="1440"/>
              <w:rPr>
                <w:rFonts w:asciiTheme="minorHAnsi" w:hAnsiTheme="minorHAnsi" w:cs="Arial"/>
                <w:b/>
                <w:bCs/>
                <w:sz w:val="22"/>
                <w:szCs w:val="22"/>
                <w:highlight w:val="yellow"/>
                <w:lang w:val="en-US"/>
              </w:rPr>
            </w:pPr>
            <w:r w:rsidRPr="0052501F">
              <w:rPr>
                <w:rFonts w:asciiTheme="minorHAnsi" w:hAnsiTheme="minorHAnsi" w:cs="Arial"/>
                <w:b/>
                <w:bCs/>
                <w:sz w:val="22"/>
                <w:szCs w:val="22"/>
                <w:highlight w:val="yellow"/>
                <w:lang w:val="en-US"/>
              </w:rPr>
              <w:t>Technical Description:</w:t>
            </w:r>
          </w:p>
          <w:p w14:paraId="3D4FF1C5" w14:textId="77777777" w:rsidR="00336617" w:rsidRDefault="00336617" w:rsidP="00336617">
            <w:pPr>
              <w:ind w:left="1440"/>
              <w:rPr>
                <w:rFonts w:asciiTheme="minorHAnsi" w:hAnsiTheme="minorHAnsi" w:cs="Arial"/>
                <w:sz w:val="22"/>
                <w:szCs w:val="22"/>
                <w:highlight w:val="yellow"/>
                <w:lang w:val="en-US"/>
              </w:rPr>
            </w:pPr>
            <w:r w:rsidRPr="0052501F">
              <w:rPr>
                <w:rFonts w:asciiTheme="minorHAnsi" w:hAnsiTheme="minorHAnsi" w:cs="Arial"/>
                <w:sz w:val="22"/>
                <w:szCs w:val="22"/>
                <w:highlight w:val="yellow"/>
                <w:lang w:val="en-US"/>
              </w:rPr>
              <w:t>N/A</w:t>
            </w:r>
          </w:p>
          <w:p w14:paraId="3EFAEECE" w14:textId="77777777" w:rsidR="00336617" w:rsidRDefault="00336617" w:rsidP="00336617">
            <w:pPr>
              <w:ind w:left="1440"/>
              <w:rPr>
                <w:rFonts w:asciiTheme="minorHAnsi" w:hAnsiTheme="minorHAnsi" w:cs="Arial"/>
                <w:b/>
                <w:bCs/>
                <w:sz w:val="22"/>
                <w:szCs w:val="22"/>
                <w:highlight w:val="yellow"/>
                <w:lang w:val="en-US"/>
              </w:rPr>
            </w:pPr>
            <w:r>
              <w:rPr>
                <w:rFonts w:asciiTheme="minorHAnsi" w:hAnsiTheme="minorHAnsi" w:cs="Arial"/>
                <w:b/>
                <w:bCs/>
                <w:sz w:val="22"/>
                <w:szCs w:val="22"/>
                <w:highlight w:val="yellow"/>
                <w:lang w:val="en-US"/>
              </w:rPr>
              <w:t>F</w:t>
            </w:r>
            <w:r w:rsidRPr="0052501F">
              <w:rPr>
                <w:rFonts w:asciiTheme="minorHAnsi" w:hAnsiTheme="minorHAnsi" w:cs="Arial"/>
                <w:b/>
                <w:bCs/>
                <w:sz w:val="22"/>
                <w:szCs w:val="22"/>
                <w:highlight w:val="yellow"/>
                <w:lang w:val="en-US"/>
              </w:rPr>
              <w:t>unctional Description:</w:t>
            </w:r>
          </w:p>
          <w:p w14:paraId="3BA81F51" w14:textId="2AA29165" w:rsidR="00336617" w:rsidRDefault="00554031" w:rsidP="00FD2D6B">
            <w:pPr>
              <w:ind w:left="1440"/>
              <w:rPr>
                <w:rFonts w:asciiTheme="minorHAnsi" w:hAnsiTheme="minorHAnsi" w:cs="Arial"/>
                <w:sz w:val="22"/>
                <w:szCs w:val="22"/>
                <w:lang w:val="en-US"/>
              </w:rPr>
            </w:pPr>
            <w:r>
              <w:rPr>
                <w:rFonts w:asciiTheme="minorHAnsi" w:hAnsiTheme="minorHAnsi" w:cs="Arial"/>
                <w:sz w:val="22"/>
                <w:szCs w:val="22"/>
                <w:highlight w:val="yellow"/>
                <w:lang w:val="en-US"/>
              </w:rPr>
              <w:t>The maximum value is 1999 as defined in the XSD pattern.</w:t>
            </w:r>
          </w:p>
          <w:p w14:paraId="3F8E57C4" w14:textId="77777777" w:rsidR="00336617" w:rsidRDefault="00336617" w:rsidP="00336617">
            <w:pPr>
              <w:ind w:left="720"/>
              <w:rPr>
                <w:rFonts w:asciiTheme="minorHAnsi" w:hAnsiTheme="minorHAnsi" w:cs="Arial"/>
                <w:sz w:val="22"/>
                <w:szCs w:val="22"/>
                <w:lang w:val="en-US"/>
              </w:rPr>
            </w:pPr>
          </w:p>
          <w:p w14:paraId="14DF3D7D" w14:textId="7F180523" w:rsidR="00336617" w:rsidRDefault="00336617" w:rsidP="1772166E">
            <w:pPr>
              <w:ind w:left="720"/>
              <w:rPr>
                <w:rFonts w:asciiTheme="minorHAnsi" w:hAnsiTheme="minorHAnsi" w:cs="Arial"/>
                <w:sz w:val="22"/>
                <w:szCs w:val="22"/>
                <w:lang w:val="en-US"/>
              </w:rPr>
            </w:pPr>
            <w:r w:rsidRPr="1772166E">
              <w:rPr>
                <w:rFonts w:asciiTheme="minorHAnsi" w:hAnsiTheme="minorHAnsi" w:cs="Arial"/>
                <w:sz w:val="22"/>
                <w:szCs w:val="22"/>
                <w:lang w:val="en-US"/>
              </w:rPr>
              <w:t>This Guideline will be assigned on &lt;CONSIGNMENT-HOUSE CONSIGNMENT-</w:t>
            </w:r>
            <w:r w:rsidRPr="1772166E">
              <w:rPr>
                <w:rFonts w:asciiTheme="minorHAnsi" w:hAnsiTheme="minorHAnsi" w:cs="Arial"/>
                <w:b/>
                <w:bCs/>
                <w:sz w:val="22"/>
                <w:szCs w:val="22"/>
                <w:lang w:val="en-US"/>
              </w:rPr>
              <w:t>CONSIGNMENT ITEM. Declaration goods item number</w:t>
            </w:r>
            <w:r w:rsidRPr="1772166E">
              <w:rPr>
                <w:rFonts w:asciiTheme="minorHAnsi" w:hAnsiTheme="minorHAnsi" w:cs="Arial"/>
                <w:sz w:val="22"/>
                <w:szCs w:val="22"/>
                <w:lang w:val="en-US"/>
              </w:rPr>
              <w:t>&gt; in messages IE001, IE003, IE012, IE013, IE015, IE017, IE018, IE025, IE029, IE038, IE043, IE044, IE050, IE115, IE160, IE165 and IE190</w:t>
            </w:r>
            <w:r w:rsidR="56E138E1" w:rsidRPr="1772166E">
              <w:rPr>
                <w:rFonts w:asciiTheme="minorHAnsi" w:hAnsiTheme="minorHAnsi" w:cs="Arial"/>
                <w:sz w:val="22"/>
                <w:szCs w:val="22"/>
                <w:lang w:val="en-US"/>
              </w:rPr>
              <w:t xml:space="preserve">. </w:t>
            </w:r>
            <w:r w:rsidR="008C3CCB">
              <w:rPr>
                <w:rFonts w:asciiTheme="minorHAnsi" w:hAnsiTheme="minorHAnsi" w:cs="Arial"/>
                <w:sz w:val="22"/>
                <w:szCs w:val="22"/>
                <w:lang w:val="en-US"/>
              </w:rPr>
              <w:br/>
            </w:r>
            <w:r w:rsidR="56E138E1" w:rsidRPr="1772166E">
              <w:rPr>
                <w:rFonts w:asciiTheme="minorHAnsi" w:hAnsiTheme="minorHAnsi" w:cs="Arial"/>
                <w:sz w:val="22"/>
                <w:szCs w:val="22"/>
                <w:lang w:val="en-US"/>
              </w:rPr>
              <w:t>In addition</w:t>
            </w:r>
            <w:r w:rsidR="008C3CCB">
              <w:rPr>
                <w:rFonts w:asciiTheme="minorHAnsi" w:hAnsiTheme="minorHAnsi" w:cs="Arial"/>
                <w:sz w:val="22"/>
                <w:szCs w:val="22"/>
                <w:lang w:val="en-US"/>
              </w:rPr>
              <w:t>, the Guideline</w:t>
            </w:r>
            <w:r w:rsidR="56E138E1" w:rsidRPr="1772166E">
              <w:rPr>
                <w:rFonts w:asciiTheme="minorHAnsi" w:hAnsiTheme="minorHAnsi" w:cs="Arial"/>
                <w:sz w:val="22"/>
                <w:szCs w:val="22"/>
                <w:lang w:val="en-US"/>
              </w:rPr>
              <w:t xml:space="preserve"> will be assigned on &lt;</w:t>
            </w:r>
            <w:r w:rsidR="008C3CCB" w:rsidRPr="008C3CCB">
              <w:rPr>
                <w:rFonts w:asciiTheme="minorHAnsi" w:hAnsiTheme="minorHAnsi" w:cs="Arial"/>
                <w:sz w:val="22"/>
                <w:szCs w:val="22"/>
                <w:lang w:val="en-US"/>
              </w:rPr>
              <w:t xml:space="preserve"> on </w:t>
            </w:r>
            <w:r w:rsidR="008C3CCB">
              <w:rPr>
                <w:rFonts w:asciiTheme="minorHAnsi" w:hAnsiTheme="minorHAnsi" w:cs="Arial"/>
                <w:sz w:val="22"/>
                <w:szCs w:val="22"/>
                <w:lang w:val="en-US"/>
              </w:rPr>
              <w:t>&lt;</w:t>
            </w:r>
            <w:r w:rsidR="008C3CCB" w:rsidRPr="008C3CCB">
              <w:rPr>
                <w:rFonts w:asciiTheme="minorHAnsi" w:hAnsiTheme="minorHAnsi" w:cs="Arial"/>
                <w:sz w:val="22"/>
                <w:szCs w:val="22"/>
                <w:lang w:val="en-US"/>
              </w:rPr>
              <w:t>GOODS SHIPMENT- GOODS ITEM. Transit Declaration goods item number</w:t>
            </w:r>
            <w:r w:rsidR="008C3CCB">
              <w:rPr>
                <w:rFonts w:asciiTheme="minorHAnsi" w:hAnsiTheme="minorHAnsi" w:cs="Arial"/>
                <w:sz w:val="22"/>
                <w:szCs w:val="22"/>
                <w:lang w:val="en-US"/>
              </w:rPr>
              <w:t xml:space="preserve">&gt; </w:t>
            </w:r>
            <w:r w:rsidR="56E138E1" w:rsidRPr="1772166E">
              <w:rPr>
                <w:rFonts w:asciiTheme="minorHAnsi" w:hAnsiTheme="minorHAnsi" w:cs="Arial"/>
                <w:sz w:val="22"/>
                <w:szCs w:val="22"/>
                <w:lang w:val="en-US"/>
              </w:rPr>
              <w:t>in IE191 (as per</w:t>
            </w:r>
            <w:r w:rsidR="008C3CCB">
              <w:rPr>
                <w:rFonts w:asciiTheme="minorHAnsi" w:hAnsiTheme="minorHAnsi" w:cs="Arial"/>
                <w:sz w:val="22"/>
                <w:szCs w:val="22"/>
                <w:lang w:val="en-US"/>
              </w:rPr>
              <w:t xml:space="preserve"> </w:t>
            </w:r>
            <w:r w:rsidR="56E138E1" w:rsidRPr="1772166E">
              <w:rPr>
                <w:rFonts w:ascii="Calibri" w:eastAsia="Calibri" w:hAnsi="Calibri" w:cs="Calibri"/>
                <w:b/>
                <w:bCs/>
                <w:color w:val="000000" w:themeColor="text1"/>
                <w:sz w:val="22"/>
                <w:szCs w:val="22"/>
              </w:rPr>
              <w:t>RFC_NCTS_0172</w:t>
            </w:r>
            <w:r w:rsidR="56E138E1" w:rsidRPr="008C3CCB">
              <w:rPr>
                <w:rFonts w:ascii="Calibri" w:eastAsia="Calibri" w:hAnsi="Calibri" w:cs="Calibri"/>
                <w:b/>
                <w:bCs/>
                <w:color w:val="000000" w:themeColor="text1"/>
                <w:sz w:val="22"/>
                <w:szCs w:val="22"/>
              </w:rPr>
              <w:t xml:space="preserve"> (RTC-59804)</w:t>
            </w:r>
            <w:r w:rsidR="56E138E1" w:rsidRPr="008C3CCB">
              <w:rPr>
                <w:rFonts w:ascii="Calibri" w:eastAsia="Calibri" w:hAnsi="Calibri" w:cs="Calibri"/>
                <w:color w:val="000000" w:themeColor="text1"/>
                <w:sz w:val="22"/>
                <w:szCs w:val="22"/>
              </w:rPr>
              <w:t>)</w:t>
            </w:r>
            <w:r w:rsidR="56E138E1" w:rsidRPr="008C3CCB">
              <w:rPr>
                <w:rFonts w:asciiTheme="minorHAnsi" w:hAnsiTheme="minorHAnsi" w:cs="Arial"/>
                <w:sz w:val="22"/>
                <w:szCs w:val="22"/>
                <w:lang w:val="en-US"/>
              </w:rPr>
              <w:t xml:space="preserve"> </w:t>
            </w:r>
          </w:p>
          <w:p w14:paraId="7AD2A73F" w14:textId="77777777" w:rsidR="008C3CCB" w:rsidRPr="008C3CCB" w:rsidRDefault="008C3CCB" w:rsidP="008C3CCB">
            <w:pPr>
              <w:rPr>
                <w:rFonts w:asciiTheme="minorHAnsi" w:hAnsiTheme="minorHAnsi" w:cs="Arial"/>
                <w:lang w:val="en-US"/>
              </w:rPr>
            </w:pPr>
          </w:p>
          <w:p w14:paraId="526C49B1" w14:textId="2EC511FF" w:rsidR="002756F2" w:rsidRDefault="002756F2" w:rsidP="00ED674D">
            <w:pPr>
              <w:rPr>
                <w:rFonts w:asciiTheme="minorHAnsi" w:hAnsiTheme="minorHAnsi" w:cs="Arial"/>
                <w:sz w:val="22"/>
                <w:szCs w:val="22"/>
                <w:lang w:val="en-US"/>
              </w:rPr>
            </w:pPr>
          </w:p>
          <w:p w14:paraId="4E37183D" w14:textId="77777777" w:rsidR="00ED674D" w:rsidRDefault="00ED674D" w:rsidP="00ED674D">
            <w:pPr>
              <w:rPr>
                <w:rFonts w:asciiTheme="minorHAnsi" w:hAnsiTheme="minorHAnsi" w:cs="Arial"/>
                <w:sz w:val="22"/>
                <w:szCs w:val="22"/>
                <w:lang w:val="en-US"/>
              </w:rPr>
            </w:pPr>
            <w:r>
              <w:rPr>
                <w:rFonts w:asciiTheme="minorHAnsi" w:hAnsiTheme="minorHAnsi" w:cs="Arial"/>
                <w:sz w:val="22"/>
                <w:szCs w:val="22"/>
                <w:lang w:val="en-US"/>
              </w:rPr>
              <w:t>C./</w:t>
            </w:r>
          </w:p>
          <w:p w14:paraId="4C15131A"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The multiplicity of &lt;RISK ANALYSIS IDENTIFICATION – </w:t>
            </w:r>
            <w:r>
              <w:rPr>
                <w:rFonts w:asciiTheme="minorHAnsi" w:hAnsiTheme="minorHAnsi" w:cs="Arial"/>
                <w:b/>
                <w:sz w:val="22"/>
                <w:szCs w:val="22"/>
                <w:lang w:val="en-US"/>
              </w:rPr>
              <w:t>RISK ANALYSIS</w:t>
            </w:r>
            <w:r>
              <w:rPr>
                <w:rFonts w:asciiTheme="minorHAnsi" w:hAnsiTheme="minorHAnsi" w:cs="Arial"/>
                <w:sz w:val="22"/>
                <w:szCs w:val="22"/>
                <w:lang w:val="en-US"/>
              </w:rPr>
              <w:t>&gt; will be restricted to '9999x' in place of ‘99999x’. The same G0005 will be applied also on ‘Declaration goods item number’.</w:t>
            </w:r>
          </w:p>
          <w:p w14:paraId="5F8A98CC"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As a result, the message structure of CD001C will be updated as follows: </w:t>
            </w:r>
          </w:p>
          <w:p w14:paraId="6314A778" w14:textId="77777777" w:rsidR="0030345F" w:rsidRDefault="0030345F" w:rsidP="0030345F">
            <w:pPr>
              <w:ind w:left="720"/>
              <w:rPr>
                <w:rFonts w:asciiTheme="minorHAnsi" w:hAnsiTheme="minorHAnsi" w:cs="Arial"/>
                <w:b/>
                <w:bCs/>
                <w:sz w:val="22"/>
                <w:szCs w:val="22"/>
                <w:u w:val="single"/>
                <w:lang w:val="en-US"/>
              </w:rPr>
            </w:pPr>
          </w:p>
          <w:p w14:paraId="2A698CDF" w14:textId="77777777" w:rsidR="0030345F" w:rsidRDefault="0030345F" w:rsidP="0030345F">
            <w:pPr>
              <w:ind w:left="720"/>
              <w:rPr>
                <w:rFonts w:asciiTheme="minorHAnsi" w:hAnsiTheme="minorHAnsi" w:cs="Arial"/>
                <w:b/>
                <w:bCs/>
                <w:sz w:val="22"/>
                <w:szCs w:val="22"/>
                <w:u w:val="single"/>
                <w:lang w:val="en-US"/>
              </w:rPr>
            </w:pPr>
            <w:r>
              <w:rPr>
                <w:rFonts w:asciiTheme="minorHAnsi" w:hAnsiTheme="minorHAnsi" w:cs="Arial"/>
                <w:b/>
                <w:bCs/>
                <w:sz w:val="22"/>
                <w:szCs w:val="22"/>
                <w:u w:val="single"/>
                <w:lang w:val="en-US"/>
              </w:rPr>
              <w:t xml:space="preserve">Part of CD001C: </w:t>
            </w:r>
          </w:p>
          <w:p w14:paraId="2E4E1E88"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w:t>
            </w:r>
          </w:p>
          <w:p w14:paraId="05F600E1" w14:textId="0A8E09FE"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RISK ANALYSIS IDENTIFICATION</w:t>
            </w:r>
            <w:r>
              <w:rPr>
                <w:rFonts w:asciiTheme="minorHAnsi" w:hAnsiTheme="minorHAnsi" w:cs="Arial"/>
                <w:sz w:val="22"/>
                <w:szCs w:val="22"/>
                <w:lang w:val="en-US"/>
              </w:rPr>
              <w:tab/>
            </w:r>
            <w:r>
              <w:rPr>
                <w:rFonts w:asciiTheme="minorHAnsi" w:hAnsiTheme="minorHAnsi" w:cs="Arial"/>
                <w:sz w:val="22"/>
                <w:szCs w:val="22"/>
                <w:lang w:val="en-US"/>
              </w:rPr>
              <w:tab/>
              <w:t>1x</w:t>
            </w:r>
            <w:r>
              <w:rPr>
                <w:rFonts w:asciiTheme="minorHAnsi" w:hAnsiTheme="minorHAnsi" w:cs="Arial"/>
                <w:sz w:val="22"/>
                <w:szCs w:val="22"/>
                <w:lang w:val="en-US"/>
              </w:rPr>
              <w:tab/>
            </w:r>
            <w:r>
              <w:rPr>
                <w:rFonts w:asciiTheme="minorHAnsi" w:hAnsiTheme="minorHAnsi" w:cs="Arial"/>
                <w:sz w:val="22"/>
                <w:szCs w:val="22"/>
                <w:lang w:val="en-US"/>
              </w:rPr>
              <w:tab/>
              <w:t>D</w:t>
            </w:r>
            <w:r>
              <w:rPr>
                <w:rFonts w:asciiTheme="minorHAnsi" w:hAnsiTheme="minorHAnsi" w:cs="Arial"/>
                <w:sz w:val="22"/>
                <w:szCs w:val="22"/>
                <w:lang w:val="en-US"/>
              </w:rPr>
              <w:tab/>
              <w:t xml:space="preserve">             C0813</w:t>
            </w:r>
          </w:p>
          <w:p w14:paraId="498C776D"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Code</w:t>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a1</w:t>
            </w:r>
            <w:r>
              <w:rPr>
                <w:rFonts w:asciiTheme="minorHAnsi" w:hAnsiTheme="minorHAnsi" w:cs="Arial"/>
                <w:sz w:val="22"/>
                <w:szCs w:val="22"/>
                <w:lang w:val="en-US"/>
              </w:rPr>
              <w:tab/>
              <w:t>CL107</w:t>
            </w:r>
            <w:r>
              <w:rPr>
                <w:rFonts w:asciiTheme="minorHAnsi" w:hAnsiTheme="minorHAnsi" w:cs="Arial"/>
                <w:sz w:val="22"/>
                <w:szCs w:val="22"/>
                <w:lang w:val="en-US"/>
              </w:rPr>
              <w:tab/>
              <w:t>G0041</w:t>
            </w:r>
          </w:p>
          <w:p w14:paraId="6163BB29" w14:textId="3659E868"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RISK ANALYSIS</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trike/>
                <w:color w:val="FF0000"/>
                <w:sz w:val="22"/>
                <w:szCs w:val="22"/>
                <w:lang w:val="en-US"/>
              </w:rPr>
              <w:t>9</w:t>
            </w:r>
            <w:r>
              <w:rPr>
                <w:rFonts w:asciiTheme="minorHAnsi" w:hAnsiTheme="minorHAnsi" w:cs="Arial"/>
                <w:sz w:val="22"/>
                <w:szCs w:val="22"/>
                <w:lang w:val="en-US"/>
              </w:rPr>
              <w:t>9999x</w:t>
            </w:r>
            <w:r>
              <w:rPr>
                <w:rFonts w:asciiTheme="minorHAnsi" w:hAnsiTheme="minorHAnsi" w:cs="Arial"/>
                <w:sz w:val="22"/>
                <w:szCs w:val="22"/>
                <w:lang w:val="en-US"/>
              </w:rPr>
              <w:tab/>
            </w:r>
            <w:r>
              <w:rPr>
                <w:rFonts w:asciiTheme="minorHAnsi" w:hAnsiTheme="minorHAnsi" w:cs="Arial"/>
                <w:sz w:val="22"/>
                <w:szCs w:val="22"/>
                <w:lang w:val="en-US"/>
              </w:rPr>
              <w:tab/>
              <w:t>D</w:t>
            </w:r>
            <w:r>
              <w:rPr>
                <w:rFonts w:asciiTheme="minorHAnsi" w:hAnsiTheme="minorHAnsi" w:cs="Arial"/>
                <w:sz w:val="22"/>
                <w:szCs w:val="22"/>
                <w:lang w:val="en-US"/>
              </w:rPr>
              <w:tab/>
              <w:t xml:space="preserve">              C0251 </w:t>
            </w:r>
          </w:p>
          <w:p w14:paraId="7DECDFF6" w14:textId="360B17A0"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E1402</w:t>
            </w:r>
          </w:p>
          <w:p w14:paraId="2CCE7993" w14:textId="6FB54352"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G0869</w:t>
            </w:r>
          </w:p>
          <w:p w14:paraId="081AC23D"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Sequence number</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n..5</w:t>
            </w:r>
            <w:r>
              <w:rPr>
                <w:rFonts w:asciiTheme="minorHAnsi" w:hAnsiTheme="minorHAnsi" w:cs="Arial"/>
                <w:sz w:val="22"/>
                <w:szCs w:val="22"/>
                <w:lang w:val="en-US"/>
              </w:rPr>
              <w:tab/>
            </w:r>
            <w:r>
              <w:rPr>
                <w:rFonts w:asciiTheme="minorHAnsi" w:hAnsiTheme="minorHAnsi" w:cs="Arial"/>
                <w:sz w:val="22"/>
                <w:szCs w:val="22"/>
                <w:lang w:val="en-US"/>
              </w:rPr>
              <w:tab/>
              <w:t>R0987</w:t>
            </w:r>
          </w:p>
          <w:p w14:paraId="3B54C6F2" w14:textId="77777777" w:rsidR="0030345F" w:rsidRP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r>
            <w:r w:rsidRPr="0030345F">
              <w:rPr>
                <w:rFonts w:asciiTheme="minorHAnsi" w:hAnsiTheme="minorHAnsi" w:cs="Arial"/>
                <w:sz w:val="22"/>
                <w:szCs w:val="22"/>
                <w:lang w:val="en-US"/>
              </w:rPr>
              <w:t>Declaration goods item number</w:t>
            </w:r>
            <w:r w:rsidRPr="0030345F">
              <w:rPr>
                <w:rFonts w:asciiTheme="minorHAnsi" w:hAnsiTheme="minorHAnsi" w:cs="Arial"/>
                <w:sz w:val="22"/>
                <w:szCs w:val="22"/>
                <w:lang w:val="en-US"/>
              </w:rPr>
              <w:tab/>
            </w:r>
            <w:r w:rsidRPr="0030345F">
              <w:rPr>
                <w:rFonts w:asciiTheme="minorHAnsi" w:hAnsiTheme="minorHAnsi" w:cs="Arial"/>
                <w:sz w:val="22"/>
                <w:szCs w:val="22"/>
                <w:lang w:val="en-US"/>
              </w:rPr>
              <w:tab/>
            </w:r>
            <w:proofErr w:type="spellStart"/>
            <w:r w:rsidRPr="0030345F">
              <w:rPr>
                <w:rFonts w:asciiTheme="minorHAnsi" w:hAnsiTheme="minorHAnsi" w:cs="Arial"/>
                <w:sz w:val="22"/>
                <w:szCs w:val="22"/>
                <w:lang w:val="en-US"/>
              </w:rPr>
              <w:t>O</w:t>
            </w:r>
            <w:r w:rsidRPr="0030345F">
              <w:rPr>
                <w:rFonts w:asciiTheme="minorHAnsi" w:hAnsiTheme="minorHAnsi" w:cs="Arial"/>
                <w:sz w:val="22"/>
                <w:szCs w:val="22"/>
                <w:lang w:val="en-US"/>
              </w:rPr>
              <w:tab/>
              <w:t>n</w:t>
            </w:r>
            <w:proofErr w:type="spellEnd"/>
            <w:r w:rsidRPr="0030345F">
              <w:rPr>
                <w:rFonts w:asciiTheme="minorHAnsi" w:hAnsiTheme="minorHAnsi" w:cs="Arial"/>
                <w:sz w:val="22"/>
                <w:szCs w:val="22"/>
                <w:lang w:val="en-US"/>
              </w:rPr>
              <w:t>..5</w:t>
            </w:r>
            <w:r w:rsidRPr="0030345F">
              <w:rPr>
                <w:rFonts w:asciiTheme="minorHAnsi" w:hAnsiTheme="minorHAnsi" w:cs="Arial"/>
                <w:sz w:val="22"/>
                <w:szCs w:val="22"/>
                <w:lang w:val="en-US"/>
              </w:rPr>
              <w:tab/>
            </w:r>
            <w:r w:rsidRPr="0030345F">
              <w:rPr>
                <w:rFonts w:asciiTheme="minorHAnsi" w:hAnsiTheme="minorHAnsi" w:cs="Arial"/>
                <w:sz w:val="22"/>
                <w:szCs w:val="22"/>
                <w:lang w:val="en-US"/>
              </w:rPr>
              <w:tab/>
              <w:t>G0003</w:t>
            </w:r>
          </w:p>
          <w:p w14:paraId="31814AF8" w14:textId="77777777" w:rsidR="0030345F" w:rsidRPr="0030345F" w:rsidRDefault="0030345F" w:rsidP="0030345F">
            <w:pPr>
              <w:ind w:left="720"/>
              <w:rPr>
                <w:rFonts w:asciiTheme="minorHAnsi" w:hAnsiTheme="minorHAnsi" w:cs="Arial"/>
                <w:sz w:val="22"/>
                <w:szCs w:val="22"/>
                <w:lang w:val="en-US"/>
              </w:rPr>
            </w:pPr>
            <w:r w:rsidRPr="0030345F">
              <w:rPr>
                <w:rFonts w:asciiTheme="minorHAnsi" w:hAnsiTheme="minorHAnsi" w:cs="Arial"/>
                <w:sz w:val="22"/>
                <w:szCs w:val="22"/>
                <w:lang w:val="en-US"/>
              </w:rPr>
              <w:t xml:space="preserve">                                                                                                                                  </w:t>
            </w:r>
            <w:r w:rsidRPr="0030345F">
              <w:rPr>
                <w:rFonts w:asciiTheme="minorHAnsi" w:hAnsiTheme="minorHAnsi" w:cs="Arial"/>
                <w:sz w:val="22"/>
                <w:szCs w:val="22"/>
                <w:highlight w:val="yellow"/>
                <w:lang w:val="en-US"/>
              </w:rPr>
              <w:t>G0005</w:t>
            </w:r>
          </w:p>
          <w:p w14:paraId="059A5CBB" w14:textId="66B19017" w:rsidR="0030345F" w:rsidRDefault="0030345F" w:rsidP="0030345F">
            <w:pPr>
              <w:ind w:left="720"/>
              <w:rPr>
                <w:rFonts w:asciiTheme="minorHAnsi" w:hAnsiTheme="minorHAnsi" w:cs="Arial"/>
                <w:sz w:val="22"/>
                <w:szCs w:val="22"/>
                <w:lang w:val="en-US"/>
              </w:rPr>
            </w:pPr>
            <w:r w:rsidRPr="0030345F">
              <w:rPr>
                <w:rFonts w:asciiTheme="minorHAnsi" w:hAnsiTheme="minorHAnsi" w:cs="Arial"/>
                <w:sz w:val="22"/>
                <w:szCs w:val="22"/>
                <w:lang w:val="en-US"/>
              </w:rPr>
              <w:t xml:space="preserve">                                                                                                                                  </w:t>
            </w:r>
            <w:r w:rsidRPr="0030345F">
              <w:rPr>
                <w:rFonts w:asciiTheme="minorHAnsi" w:hAnsiTheme="minorHAnsi" w:cs="Arial"/>
                <w:strike/>
                <w:color w:val="FF0000"/>
                <w:sz w:val="22"/>
                <w:szCs w:val="22"/>
                <w:lang w:val="en-US"/>
              </w:rPr>
              <w:t>R0021</w:t>
            </w:r>
            <w:r w:rsidRPr="0030345F">
              <w:rPr>
                <w:rFonts w:asciiTheme="minorHAnsi" w:hAnsiTheme="minorHAnsi" w:cs="Arial"/>
                <w:sz w:val="22"/>
                <w:szCs w:val="22"/>
                <w:lang w:val="en-US"/>
              </w:rPr>
              <w:t xml:space="preserve"> </w:t>
            </w:r>
            <w:r w:rsidRPr="0030345F">
              <w:rPr>
                <w:rFonts w:asciiTheme="minorHAnsi" w:hAnsiTheme="minorHAnsi" w:cs="Arial"/>
                <w:sz w:val="22"/>
                <w:szCs w:val="22"/>
                <w:highlight w:val="yellow"/>
                <w:lang w:val="en-US"/>
              </w:rPr>
              <w:t>G0021</w:t>
            </w:r>
          </w:p>
          <w:p w14:paraId="0DE418C0" w14:textId="360070E1"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RISK ANALYSIS RESULT</w:t>
            </w:r>
            <w:r>
              <w:rPr>
                <w:rFonts w:asciiTheme="minorHAnsi" w:hAnsiTheme="minorHAnsi" w:cs="Arial"/>
                <w:sz w:val="22"/>
                <w:szCs w:val="22"/>
                <w:lang w:val="en-US"/>
              </w:rPr>
              <w:tab/>
            </w:r>
            <w:r>
              <w:rPr>
                <w:rFonts w:asciiTheme="minorHAnsi" w:hAnsiTheme="minorHAnsi" w:cs="Arial"/>
                <w:sz w:val="22"/>
                <w:szCs w:val="22"/>
                <w:lang w:val="en-US"/>
              </w:rPr>
              <w:tab/>
              <w:t>99x</w:t>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 xml:space="preserve">              E1406</w:t>
            </w:r>
          </w:p>
          <w:p w14:paraId="029634AD"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Sequence number</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n..5</w:t>
            </w:r>
            <w:r>
              <w:rPr>
                <w:rFonts w:asciiTheme="minorHAnsi" w:hAnsiTheme="minorHAnsi" w:cs="Arial"/>
                <w:sz w:val="22"/>
                <w:szCs w:val="22"/>
                <w:lang w:val="en-US"/>
              </w:rPr>
              <w:tab/>
            </w:r>
            <w:r>
              <w:rPr>
                <w:rFonts w:asciiTheme="minorHAnsi" w:hAnsiTheme="minorHAnsi" w:cs="Arial"/>
                <w:sz w:val="22"/>
                <w:szCs w:val="22"/>
                <w:lang w:val="en-US"/>
              </w:rPr>
              <w:tab/>
              <w:t>R0987</w:t>
            </w:r>
          </w:p>
          <w:p w14:paraId="5149E1D9"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Code</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D</w:t>
            </w:r>
            <w:r>
              <w:rPr>
                <w:rFonts w:asciiTheme="minorHAnsi" w:hAnsiTheme="minorHAnsi" w:cs="Arial"/>
                <w:sz w:val="22"/>
                <w:szCs w:val="22"/>
                <w:lang w:val="en-US"/>
              </w:rPr>
              <w:tab/>
              <w:t>an..17</w:t>
            </w:r>
            <w:r>
              <w:rPr>
                <w:rFonts w:asciiTheme="minorHAnsi" w:hAnsiTheme="minorHAnsi" w:cs="Arial"/>
                <w:sz w:val="22"/>
                <w:szCs w:val="22"/>
                <w:lang w:val="en-US"/>
              </w:rPr>
              <w:tab/>
            </w:r>
            <w:r>
              <w:rPr>
                <w:rFonts w:asciiTheme="minorHAnsi" w:hAnsiTheme="minorHAnsi" w:cs="Arial"/>
                <w:sz w:val="22"/>
                <w:szCs w:val="22"/>
                <w:lang w:val="en-US"/>
              </w:rPr>
              <w:tab/>
              <w:t>C0715</w:t>
            </w:r>
          </w:p>
          <w:p w14:paraId="353AF2E1"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E1101</w:t>
            </w:r>
          </w:p>
          <w:p w14:paraId="55A071F3"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lastRenderedPageBreak/>
              <w:t xml:space="preserve">                                                                                                                                  G0002</w:t>
            </w:r>
          </w:p>
          <w:p w14:paraId="576F89CB" w14:textId="1703C13E"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G0821</w:t>
            </w:r>
          </w:p>
          <w:p w14:paraId="6D060C62"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Risk area code</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D</w:t>
            </w:r>
            <w:r>
              <w:rPr>
                <w:rFonts w:asciiTheme="minorHAnsi" w:hAnsiTheme="minorHAnsi" w:cs="Arial"/>
                <w:sz w:val="22"/>
                <w:szCs w:val="22"/>
                <w:lang w:val="en-US"/>
              </w:rPr>
              <w:tab/>
              <w:t>an..7</w:t>
            </w:r>
            <w:r>
              <w:rPr>
                <w:rFonts w:asciiTheme="minorHAnsi" w:hAnsiTheme="minorHAnsi" w:cs="Arial"/>
                <w:sz w:val="22"/>
                <w:szCs w:val="22"/>
                <w:lang w:val="en-US"/>
              </w:rPr>
              <w:tab/>
              <w:t>CL740</w:t>
            </w:r>
            <w:r>
              <w:rPr>
                <w:rFonts w:asciiTheme="minorHAnsi" w:hAnsiTheme="minorHAnsi" w:cs="Arial"/>
                <w:sz w:val="22"/>
                <w:szCs w:val="22"/>
                <w:lang w:val="en-US"/>
              </w:rPr>
              <w:tab/>
              <w:t>C0715</w:t>
            </w:r>
          </w:p>
          <w:p w14:paraId="1C160211"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Text</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O</w:t>
            </w:r>
            <w:r>
              <w:rPr>
                <w:rFonts w:asciiTheme="minorHAnsi" w:hAnsiTheme="minorHAnsi" w:cs="Arial"/>
                <w:sz w:val="22"/>
                <w:szCs w:val="22"/>
                <w:lang w:val="en-US"/>
              </w:rPr>
              <w:tab/>
              <w:t>an..512</w:t>
            </w:r>
            <w:r>
              <w:rPr>
                <w:rFonts w:asciiTheme="minorHAnsi" w:hAnsiTheme="minorHAnsi" w:cs="Arial"/>
                <w:sz w:val="22"/>
                <w:szCs w:val="22"/>
                <w:lang w:val="en-US"/>
              </w:rPr>
              <w:tab/>
            </w:r>
            <w:r>
              <w:rPr>
                <w:rFonts w:asciiTheme="minorHAnsi" w:hAnsiTheme="minorHAnsi" w:cs="Arial"/>
                <w:sz w:val="22"/>
                <w:szCs w:val="22"/>
                <w:lang w:val="en-US"/>
              </w:rPr>
              <w:tab/>
              <w:t>E1116</w:t>
            </w:r>
          </w:p>
          <w:p w14:paraId="135A0066"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w:t>
            </w:r>
          </w:p>
          <w:p w14:paraId="22349610" w14:textId="483701D8" w:rsidR="009655FD" w:rsidRDefault="0030345F" w:rsidP="00883A1B">
            <w:pPr>
              <w:ind w:left="720"/>
              <w:rPr>
                <w:rFonts w:asciiTheme="minorHAnsi" w:hAnsiTheme="minorHAnsi" w:cs="Arial"/>
                <w:sz w:val="22"/>
                <w:szCs w:val="22"/>
                <w:lang w:val="en-US"/>
              </w:rPr>
            </w:pPr>
            <w:r>
              <w:rPr>
                <w:rFonts w:asciiTheme="minorHAnsi" w:hAnsiTheme="minorHAnsi" w:cs="Arial"/>
                <w:sz w:val="22"/>
                <w:szCs w:val="22"/>
                <w:lang w:val="en-US"/>
              </w:rPr>
              <w:t xml:space="preserve"> </w:t>
            </w:r>
          </w:p>
          <w:p w14:paraId="19AFFC1C" w14:textId="680D08A2" w:rsidR="00356790" w:rsidRDefault="00336617" w:rsidP="00336617">
            <w:pPr>
              <w:ind w:left="720"/>
              <w:rPr>
                <w:rFonts w:asciiTheme="minorHAnsi" w:hAnsiTheme="minorHAnsi" w:cs="Arial"/>
                <w:sz w:val="22"/>
                <w:szCs w:val="22"/>
                <w:lang w:val="en-US"/>
              </w:rPr>
            </w:pPr>
            <w:r>
              <w:rPr>
                <w:rFonts w:asciiTheme="minorHAnsi" w:hAnsiTheme="minorHAnsi" w:cs="Arial"/>
                <w:sz w:val="22"/>
                <w:szCs w:val="22"/>
                <w:lang w:val="en-US"/>
              </w:rPr>
              <w:t>The same change will be applied for the following messages: CD003C, CD038C, CD050C, CD115C, CD160C</w:t>
            </w:r>
            <w:r w:rsidR="0051615B">
              <w:rPr>
                <w:rFonts w:asciiTheme="minorHAnsi" w:hAnsiTheme="minorHAnsi" w:cs="Arial"/>
                <w:sz w:val="22"/>
                <w:szCs w:val="22"/>
                <w:lang w:val="en-US"/>
              </w:rPr>
              <w:t xml:space="preserve"> and </w:t>
            </w:r>
            <w:r>
              <w:rPr>
                <w:rFonts w:asciiTheme="minorHAnsi" w:hAnsiTheme="minorHAnsi" w:cs="Arial"/>
                <w:sz w:val="22"/>
                <w:szCs w:val="22"/>
                <w:lang w:val="en-US"/>
              </w:rPr>
              <w:t>CD165C.</w:t>
            </w:r>
          </w:p>
          <w:p w14:paraId="0E4168C0" w14:textId="7E5C45A5" w:rsidR="0030345F" w:rsidRDefault="0030345F" w:rsidP="00336617">
            <w:pPr>
              <w:ind w:left="720"/>
              <w:rPr>
                <w:rFonts w:asciiTheme="minorHAnsi" w:hAnsiTheme="minorHAnsi" w:cs="Arial"/>
                <w:sz w:val="22"/>
                <w:szCs w:val="22"/>
                <w:lang w:val="en-US"/>
              </w:rPr>
            </w:pPr>
          </w:p>
          <w:p w14:paraId="5AF4AB62" w14:textId="775FA763" w:rsidR="0030345F" w:rsidRDefault="0030345F" w:rsidP="0051615B">
            <w:pPr>
              <w:rPr>
                <w:rFonts w:asciiTheme="minorHAnsi" w:hAnsiTheme="minorHAnsi" w:cs="Arial"/>
                <w:sz w:val="22"/>
                <w:szCs w:val="22"/>
                <w:lang w:val="en-US"/>
              </w:rPr>
            </w:pPr>
          </w:p>
          <w:p w14:paraId="2BA58A89" w14:textId="140682CA" w:rsidR="0030345F" w:rsidRDefault="0030345F" w:rsidP="0030345F">
            <w:pPr>
              <w:rPr>
                <w:rFonts w:asciiTheme="minorHAnsi" w:hAnsiTheme="minorHAnsi" w:cs="Arial"/>
                <w:sz w:val="22"/>
                <w:szCs w:val="22"/>
                <w:lang w:val="en-US"/>
              </w:rPr>
            </w:pPr>
            <w:r>
              <w:rPr>
                <w:rFonts w:asciiTheme="minorHAnsi" w:hAnsiTheme="minorHAnsi" w:cs="Arial"/>
                <w:sz w:val="22"/>
                <w:szCs w:val="22"/>
                <w:lang w:val="en-US"/>
              </w:rPr>
              <w:t>D./</w:t>
            </w:r>
          </w:p>
          <w:p w14:paraId="0DA10251"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The same G0005 will be applied also on ‘</w:t>
            </w:r>
            <w:r>
              <w:rPr>
                <w:rFonts w:asciiTheme="minorHAnsi" w:hAnsiTheme="minorHAnsi" w:cs="Arial"/>
                <w:b/>
                <w:sz w:val="22"/>
                <w:szCs w:val="22"/>
                <w:lang w:val="en-US"/>
              </w:rPr>
              <w:t>Declaration goods item number</w:t>
            </w:r>
            <w:r>
              <w:rPr>
                <w:rFonts w:asciiTheme="minorHAnsi" w:hAnsiTheme="minorHAnsi" w:cs="Arial"/>
                <w:sz w:val="22"/>
                <w:szCs w:val="22"/>
                <w:lang w:val="en-US"/>
              </w:rPr>
              <w:t xml:space="preserve">’ in the Data Group ‘GOODS REFERENCE’. As a result, the message structure of CD001C will be updated as follows: </w:t>
            </w:r>
          </w:p>
          <w:p w14:paraId="74E290D3" w14:textId="77777777" w:rsidR="0030345F" w:rsidRDefault="0030345F" w:rsidP="0030345F">
            <w:pPr>
              <w:ind w:left="720"/>
              <w:rPr>
                <w:rFonts w:asciiTheme="minorHAnsi" w:hAnsiTheme="minorHAnsi" w:cs="Arial"/>
                <w:b/>
                <w:bCs/>
                <w:sz w:val="22"/>
                <w:szCs w:val="22"/>
                <w:u w:val="single"/>
                <w:lang w:val="en-US"/>
              </w:rPr>
            </w:pPr>
          </w:p>
          <w:p w14:paraId="32DADFB8" w14:textId="77777777" w:rsidR="0030345F" w:rsidRDefault="0030345F" w:rsidP="0030345F">
            <w:pPr>
              <w:ind w:left="720"/>
              <w:rPr>
                <w:rFonts w:asciiTheme="minorHAnsi" w:hAnsiTheme="minorHAnsi" w:cs="Arial"/>
                <w:b/>
                <w:bCs/>
                <w:sz w:val="22"/>
                <w:szCs w:val="22"/>
                <w:u w:val="single"/>
                <w:lang w:val="en-US"/>
              </w:rPr>
            </w:pPr>
            <w:r>
              <w:rPr>
                <w:rFonts w:asciiTheme="minorHAnsi" w:hAnsiTheme="minorHAnsi" w:cs="Arial"/>
                <w:b/>
                <w:bCs/>
                <w:sz w:val="22"/>
                <w:szCs w:val="22"/>
                <w:u w:val="single"/>
                <w:lang w:val="en-US"/>
              </w:rPr>
              <w:t xml:space="preserve">Part of CD001C: </w:t>
            </w:r>
          </w:p>
          <w:p w14:paraId="11C5736F"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w:t>
            </w:r>
          </w:p>
          <w:p w14:paraId="5EEA17C7"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TRANSPORT EQUIPMENT</w:t>
            </w:r>
            <w:r>
              <w:rPr>
                <w:rFonts w:asciiTheme="minorHAnsi" w:hAnsiTheme="minorHAnsi" w:cs="Arial"/>
                <w:sz w:val="22"/>
                <w:szCs w:val="22"/>
                <w:lang w:val="en-US"/>
              </w:rPr>
              <w:tab/>
            </w:r>
            <w:r>
              <w:rPr>
                <w:rFonts w:asciiTheme="minorHAnsi" w:hAnsiTheme="minorHAnsi" w:cs="Arial"/>
                <w:sz w:val="22"/>
                <w:szCs w:val="22"/>
                <w:lang w:val="en-US"/>
              </w:rPr>
              <w:tab/>
              <w:t>9999x</w:t>
            </w:r>
            <w:r>
              <w:rPr>
                <w:rFonts w:asciiTheme="minorHAnsi" w:hAnsiTheme="minorHAnsi" w:cs="Arial"/>
                <w:sz w:val="22"/>
                <w:szCs w:val="22"/>
                <w:lang w:val="en-US"/>
              </w:rPr>
              <w:tab/>
              <w:t>D</w:t>
            </w:r>
            <w:r>
              <w:rPr>
                <w:rFonts w:asciiTheme="minorHAnsi" w:hAnsiTheme="minorHAnsi" w:cs="Arial"/>
                <w:sz w:val="22"/>
                <w:szCs w:val="22"/>
                <w:lang w:val="en-US"/>
              </w:rPr>
              <w:tab/>
            </w:r>
            <w:r>
              <w:rPr>
                <w:rFonts w:asciiTheme="minorHAnsi" w:hAnsiTheme="minorHAnsi" w:cs="Arial"/>
                <w:sz w:val="22"/>
                <w:szCs w:val="22"/>
                <w:lang w:val="en-US"/>
              </w:rPr>
              <w:tab/>
              <w:t>C0872, G0103</w:t>
            </w:r>
          </w:p>
          <w:p w14:paraId="559F1ECF"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SEAL</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99x</w:t>
            </w:r>
            <w:r>
              <w:rPr>
                <w:rFonts w:asciiTheme="minorHAnsi" w:hAnsiTheme="minorHAnsi" w:cs="Arial"/>
                <w:sz w:val="22"/>
                <w:szCs w:val="22"/>
                <w:lang w:val="en-US"/>
              </w:rPr>
              <w:tab/>
              <w:t>D</w:t>
            </w:r>
            <w:r>
              <w:rPr>
                <w:rFonts w:asciiTheme="minorHAnsi" w:hAnsiTheme="minorHAnsi" w:cs="Arial"/>
                <w:sz w:val="22"/>
                <w:szCs w:val="22"/>
                <w:lang w:val="en-US"/>
              </w:rPr>
              <w:tab/>
            </w:r>
            <w:r>
              <w:rPr>
                <w:rFonts w:asciiTheme="minorHAnsi" w:hAnsiTheme="minorHAnsi" w:cs="Arial"/>
                <w:sz w:val="22"/>
                <w:szCs w:val="22"/>
                <w:lang w:val="en-US"/>
              </w:rPr>
              <w:tab/>
              <w:t>C0569</w:t>
            </w:r>
          </w:p>
          <w:p w14:paraId="546DCC28"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Sequence number</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n..5</w:t>
            </w:r>
            <w:r>
              <w:rPr>
                <w:rFonts w:asciiTheme="minorHAnsi" w:hAnsiTheme="minorHAnsi" w:cs="Arial"/>
                <w:sz w:val="22"/>
                <w:szCs w:val="22"/>
                <w:lang w:val="en-US"/>
              </w:rPr>
              <w:tab/>
            </w:r>
            <w:r>
              <w:rPr>
                <w:rFonts w:asciiTheme="minorHAnsi" w:hAnsiTheme="minorHAnsi" w:cs="Arial"/>
                <w:sz w:val="22"/>
                <w:szCs w:val="22"/>
                <w:lang w:val="en-US"/>
              </w:rPr>
              <w:tab/>
              <w:t>R0987</w:t>
            </w:r>
          </w:p>
          <w:p w14:paraId="133DF606"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Identifier</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an..20</w:t>
            </w:r>
            <w:r>
              <w:rPr>
                <w:rFonts w:asciiTheme="minorHAnsi" w:hAnsiTheme="minorHAnsi" w:cs="Arial"/>
                <w:sz w:val="22"/>
                <w:szCs w:val="22"/>
                <w:lang w:val="en-US"/>
              </w:rPr>
              <w:tab/>
            </w:r>
            <w:r>
              <w:rPr>
                <w:rFonts w:asciiTheme="minorHAnsi" w:hAnsiTheme="minorHAnsi" w:cs="Arial"/>
                <w:sz w:val="22"/>
                <w:szCs w:val="22"/>
                <w:lang w:val="en-US"/>
              </w:rPr>
              <w:tab/>
              <w:t>R0107</w:t>
            </w:r>
          </w:p>
          <w:p w14:paraId="4B13EF57"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GOODS REFERENCE</w:t>
            </w:r>
            <w:r>
              <w:rPr>
                <w:rFonts w:asciiTheme="minorHAnsi" w:hAnsiTheme="minorHAnsi" w:cs="Arial"/>
                <w:sz w:val="22"/>
                <w:szCs w:val="22"/>
                <w:lang w:val="en-US"/>
              </w:rPr>
              <w:tab/>
            </w:r>
            <w:r>
              <w:rPr>
                <w:rFonts w:asciiTheme="minorHAnsi" w:hAnsiTheme="minorHAnsi" w:cs="Arial"/>
                <w:sz w:val="22"/>
                <w:szCs w:val="22"/>
                <w:lang w:val="en-US"/>
              </w:rPr>
              <w:tab/>
              <w:t>9999x</w:t>
            </w:r>
            <w:r>
              <w:rPr>
                <w:rFonts w:asciiTheme="minorHAnsi" w:hAnsiTheme="minorHAnsi" w:cs="Arial"/>
                <w:sz w:val="22"/>
                <w:szCs w:val="22"/>
                <w:lang w:val="en-US"/>
              </w:rPr>
              <w:tab/>
              <w:t>D</w:t>
            </w:r>
            <w:r>
              <w:rPr>
                <w:rFonts w:asciiTheme="minorHAnsi" w:hAnsiTheme="minorHAnsi" w:cs="Arial"/>
                <w:sz w:val="22"/>
                <w:szCs w:val="22"/>
                <w:lang w:val="en-US"/>
              </w:rPr>
              <w:tab/>
            </w:r>
            <w:r>
              <w:rPr>
                <w:rFonts w:asciiTheme="minorHAnsi" w:hAnsiTheme="minorHAnsi" w:cs="Arial"/>
                <w:sz w:val="22"/>
                <w:szCs w:val="22"/>
                <w:lang w:val="en-US"/>
              </w:rPr>
              <w:tab/>
              <w:t>C0670, G0670</w:t>
            </w:r>
          </w:p>
          <w:p w14:paraId="56D1A80F"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Sequence number</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n..5</w:t>
            </w:r>
            <w:r>
              <w:rPr>
                <w:rFonts w:asciiTheme="minorHAnsi" w:hAnsiTheme="minorHAnsi" w:cs="Arial"/>
                <w:sz w:val="22"/>
                <w:szCs w:val="22"/>
                <w:lang w:val="en-US"/>
              </w:rPr>
              <w:tab/>
            </w:r>
            <w:r>
              <w:rPr>
                <w:rFonts w:asciiTheme="minorHAnsi" w:hAnsiTheme="minorHAnsi" w:cs="Arial"/>
                <w:sz w:val="22"/>
                <w:szCs w:val="22"/>
                <w:lang w:val="en-US"/>
              </w:rPr>
              <w:tab/>
              <w:t>R0987</w:t>
            </w:r>
          </w:p>
          <w:p w14:paraId="0EE1CAD6"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ab/>
              <w:t>Declaration goods item number</w:t>
            </w:r>
            <w:r>
              <w:rPr>
                <w:rFonts w:asciiTheme="minorHAnsi" w:hAnsiTheme="minorHAnsi" w:cs="Arial"/>
                <w:sz w:val="22"/>
                <w:szCs w:val="22"/>
                <w:lang w:val="en-US"/>
              </w:rPr>
              <w:tab/>
            </w:r>
            <w:r>
              <w:rPr>
                <w:rFonts w:asciiTheme="minorHAnsi" w:hAnsiTheme="minorHAnsi" w:cs="Arial"/>
                <w:sz w:val="22"/>
                <w:szCs w:val="22"/>
                <w:lang w:val="en-US"/>
              </w:rPr>
              <w:tab/>
              <w:t>R</w:t>
            </w:r>
            <w:r>
              <w:rPr>
                <w:rFonts w:asciiTheme="minorHAnsi" w:hAnsiTheme="minorHAnsi" w:cs="Arial"/>
                <w:sz w:val="22"/>
                <w:szCs w:val="22"/>
                <w:lang w:val="en-US"/>
              </w:rPr>
              <w:tab/>
              <w:t>n..5</w:t>
            </w:r>
            <w:r>
              <w:rPr>
                <w:rFonts w:asciiTheme="minorHAnsi" w:hAnsiTheme="minorHAnsi" w:cs="Arial"/>
                <w:sz w:val="22"/>
                <w:szCs w:val="22"/>
                <w:lang w:val="en-US"/>
              </w:rPr>
              <w:tab/>
            </w:r>
            <w:r>
              <w:rPr>
                <w:rFonts w:asciiTheme="minorHAnsi" w:hAnsiTheme="minorHAnsi" w:cs="Arial"/>
                <w:sz w:val="22"/>
                <w:szCs w:val="22"/>
                <w:lang w:val="en-US"/>
              </w:rPr>
              <w:tab/>
            </w:r>
            <w:r>
              <w:rPr>
                <w:rFonts w:asciiTheme="minorHAnsi" w:hAnsiTheme="minorHAnsi" w:cs="Arial"/>
                <w:sz w:val="22"/>
                <w:szCs w:val="22"/>
                <w:highlight w:val="yellow"/>
                <w:lang w:val="en-US"/>
              </w:rPr>
              <w:t>G0005</w:t>
            </w:r>
          </w:p>
          <w:p w14:paraId="44291DEB" w14:textId="6F724B9E"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 xml:space="preserve">                                                                                                                                  G0006</w:t>
            </w:r>
          </w:p>
          <w:p w14:paraId="786D8B5F"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w:t>
            </w:r>
          </w:p>
          <w:p w14:paraId="1D88B4E6" w14:textId="77777777" w:rsidR="0030345F" w:rsidRDefault="0030345F" w:rsidP="0030345F">
            <w:pPr>
              <w:ind w:left="720"/>
              <w:rPr>
                <w:rFonts w:asciiTheme="minorHAnsi" w:hAnsiTheme="minorHAnsi" w:cs="Arial"/>
                <w:sz w:val="22"/>
                <w:szCs w:val="22"/>
                <w:lang w:val="en-US"/>
              </w:rPr>
            </w:pPr>
          </w:p>
          <w:p w14:paraId="68FDAC9A" w14:textId="77777777" w:rsidR="00FD2D6B" w:rsidRPr="00336617" w:rsidRDefault="00FD2D6B" w:rsidP="00FD2D6B">
            <w:pPr>
              <w:ind w:left="720"/>
              <w:rPr>
                <w:rFonts w:asciiTheme="minorHAnsi" w:hAnsiTheme="minorHAnsi" w:cs="Arial"/>
                <w:b/>
                <w:bCs/>
                <w:sz w:val="22"/>
                <w:szCs w:val="22"/>
                <w:u w:val="single"/>
                <w:lang w:val="en-US"/>
              </w:rPr>
            </w:pPr>
            <w:r w:rsidRPr="00336617">
              <w:rPr>
                <w:rFonts w:asciiTheme="minorHAnsi" w:hAnsiTheme="minorHAnsi" w:cs="Arial"/>
                <w:bCs/>
                <w:sz w:val="22"/>
                <w:szCs w:val="22"/>
                <w:lang w:val="en-US"/>
              </w:rPr>
              <w:t xml:space="preserve">With </w:t>
            </w:r>
            <w:r w:rsidRPr="00336617">
              <w:rPr>
                <w:rFonts w:asciiTheme="minorHAnsi" w:hAnsiTheme="minorHAnsi" w:cs="Arial"/>
                <w:b/>
                <w:bCs/>
                <w:sz w:val="22"/>
                <w:szCs w:val="22"/>
                <w:u w:val="single"/>
                <w:lang w:val="en-US"/>
              </w:rPr>
              <w:t xml:space="preserve">G0005: </w:t>
            </w:r>
          </w:p>
          <w:p w14:paraId="66D37852" w14:textId="77777777" w:rsidR="00FD2D6B" w:rsidRDefault="00FD2D6B" w:rsidP="00FD2D6B">
            <w:pPr>
              <w:ind w:left="1440"/>
              <w:rPr>
                <w:rFonts w:asciiTheme="minorHAnsi" w:hAnsiTheme="minorHAnsi" w:cs="Arial"/>
                <w:b/>
                <w:bCs/>
                <w:sz w:val="22"/>
                <w:szCs w:val="22"/>
                <w:highlight w:val="yellow"/>
                <w:lang w:val="en-US"/>
              </w:rPr>
            </w:pPr>
            <w:r w:rsidRPr="0052501F">
              <w:rPr>
                <w:rFonts w:asciiTheme="minorHAnsi" w:hAnsiTheme="minorHAnsi" w:cs="Arial"/>
                <w:b/>
                <w:bCs/>
                <w:sz w:val="22"/>
                <w:szCs w:val="22"/>
                <w:highlight w:val="yellow"/>
                <w:lang w:val="en-US"/>
              </w:rPr>
              <w:t>Technical Description:</w:t>
            </w:r>
          </w:p>
          <w:p w14:paraId="59BBBC9A" w14:textId="77777777" w:rsidR="00FD2D6B" w:rsidRDefault="00FD2D6B" w:rsidP="00FD2D6B">
            <w:pPr>
              <w:ind w:left="1440"/>
              <w:rPr>
                <w:rFonts w:asciiTheme="minorHAnsi" w:hAnsiTheme="minorHAnsi" w:cs="Arial"/>
                <w:sz w:val="22"/>
                <w:szCs w:val="22"/>
                <w:highlight w:val="yellow"/>
                <w:lang w:val="en-US"/>
              </w:rPr>
            </w:pPr>
            <w:r w:rsidRPr="0052501F">
              <w:rPr>
                <w:rFonts w:asciiTheme="minorHAnsi" w:hAnsiTheme="minorHAnsi" w:cs="Arial"/>
                <w:sz w:val="22"/>
                <w:szCs w:val="22"/>
                <w:highlight w:val="yellow"/>
                <w:lang w:val="en-US"/>
              </w:rPr>
              <w:t>N/A</w:t>
            </w:r>
          </w:p>
          <w:p w14:paraId="123F3F7B" w14:textId="77777777" w:rsidR="00FD2D6B" w:rsidRDefault="00FD2D6B" w:rsidP="00FD2D6B">
            <w:pPr>
              <w:ind w:left="1440"/>
              <w:rPr>
                <w:rFonts w:asciiTheme="minorHAnsi" w:hAnsiTheme="minorHAnsi" w:cs="Arial"/>
                <w:b/>
                <w:bCs/>
                <w:sz w:val="22"/>
                <w:szCs w:val="22"/>
                <w:highlight w:val="yellow"/>
                <w:lang w:val="en-US"/>
              </w:rPr>
            </w:pPr>
            <w:r>
              <w:rPr>
                <w:rFonts w:asciiTheme="minorHAnsi" w:hAnsiTheme="minorHAnsi" w:cs="Arial"/>
                <w:b/>
                <w:bCs/>
                <w:sz w:val="22"/>
                <w:szCs w:val="22"/>
                <w:highlight w:val="yellow"/>
                <w:lang w:val="en-US"/>
              </w:rPr>
              <w:t>F</w:t>
            </w:r>
            <w:r w:rsidRPr="0052501F">
              <w:rPr>
                <w:rFonts w:asciiTheme="minorHAnsi" w:hAnsiTheme="minorHAnsi" w:cs="Arial"/>
                <w:b/>
                <w:bCs/>
                <w:sz w:val="22"/>
                <w:szCs w:val="22"/>
                <w:highlight w:val="yellow"/>
                <w:lang w:val="en-US"/>
              </w:rPr>
              <w:t>unctional Description:</w:t>
            </w:r>
          </w:p>
          <w:p w14:paraId="2021EEF9" w14:textId="1DE133F0" w:rsidR="0030345F" w:rsidRDefault="00FD2D6B" w:rsidP="00FD2D6B">
            <w:pPr>
              <w:ind w:left="1440"/>
              <w:rPr>
                <w:rFonts w:asciiTheme="minorHAnsi" w:hAnsiTheme="minorHAnsi" w:cs="Arial"/>
                <w:sz w:val="22"/>
                <w:szCs w:val="22"/>
                <w:lang w:val="en-US"/>
              </w:rPr>
            </w:pPr>
            <w:r>
              <w:rPr>
                <w:rFonts w:asciiTheme="minorHAnsi" w:hAnsiTheme="minorHAnsi" w:cs="Arial"/>
                <w:sz w:val="22"/>
                <w:szCs w:val="22"/>
                <w:highlight w:val="yellow"/>
                <w:lang w:val="en-US"/>
              </w:rPr>
              <w:t>The maximum value is 1999 as defined in the XSD pattern.</w:t>
            </w:r>
          </w:p>
          <w:p w14:paraId="4064BF10" w14:textId="77777777" w:rsidR="0030345F" w:rsidRDefault="0030345F" w:rsidP="0030345F">
            <w:pPr>
              <w:ind w:left="720"/>
              <w:rPr>
                <w:rFonts w:asciiTheme="minorHAnsi" w:hAnsiTheme="minorHAnsi" w:cs="Arial"/>
                <w:sz w:val="22"/>
                <w:szCs w:val="22"/>
                <w:lang w:val="en-US"/>
              </w:rPr>
            </w:pPr>
          </w:p>
          <w:p w14:paraId="4780D231" w14:textId="548ADFAC" w:rsidR="0051615B" w:rsidRPr="0051615B" w:rsidRDefault="0030345F" w:rsidP="0051615B">
            <w:pPr>
              <w:ind w:left="720"/>
              <w:rPr>
                <w:rFonts w:asciiTheme="minorHAnsi" w:hAnsiTheme="minorHAnsi" w:cs="Arial"/>
                <w:sz w:val="22"/>
                <w:szCs w:val="22"/>
                <w:lang w:val="en-US"/>
              </w:rPr>
            </w:pPr>
            <w:r>
              <w:rPr>
                <w:rFonts w:asciiTheme="minorHAnsi" w:hAnsiTheme="minorHAnsi" w:cs="Arial"/>
                <w:sz w:val="22"/>
                <w:szCs w:val="22"/>
                <w:lang w:val="en-US"/>
              </w:rPr>
              <w:t xml:space="preserve">The same change will be applied for the following messages: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001</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003</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007</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012</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013</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015</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017</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018</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029</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038</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043</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044</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050</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115</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160</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165</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170</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w:t>
            </w:r>
            <w:r w:rsidR="00146E61">
              <w:rPr>
                <w:rFonts w:asciiTheme="minorHAnsi" w:hAnsiTheme="minorHAnsi" w:cs="Arial"/>
                <w:sz w:val="22"/>
                <w:szCs w:val="22"/>
                <w:lang w:val="en-US"/>
              </w:rPr>
              <w:t>CD</w:t>
            </w:r>
            <w:r w:rsidR="0051615B" w:rsidRPr="0051615B">
              <w:rPr>
                <w:rFonts w:asciiTheme="minorHAnsi" w:hAnsiTheme="minorHAnsi" w:cs="Arial"/>
                <w:sz w:val="22"/>
                <w:szCs w:val="22"/>
                <w:lang w:val="en-US"/>
              </w:rPr>
              <w:t>180</w:t>
            </w:r>
            <w:r w:rsidR="00146E61">
              <w:rPr>
                <w:rFonts w:asciiTheme="minorHAnsi" w:hAnsiTheme="minorHAnsi" w:cs="Arial"/>
                <w:sz w:val="22"/>
                <w:szCs w:val="22"/>
                <w:lang w:val="en-US"/>
              </w:rPr>
              <w:t>C, CD</w:t>
            </w:r>
            <w:r w:rsidR="0051615B" w:rsidRPr="0051615B">
              <w:rPr>
                <w:rFonts w:asciiTheme="minorHAnsi" w:hAnsiTheme="minorHAnsi" w:cs="Arial"/>
                <w:sz w:val="22"/>
                <w:szCs w:val="22"/>
                <w:lang w:val="en-US"/>
              </w:rPr>
              <w:t>181</w:t>
            </w:r>
            <w:r w:rsidR="00146E61">
              <w:rPr>
                <w:rFonts w:asciiTheme="minorHAnsi" w:hAnsiTheme="minorHAnsi" w:cs="Arial"/>
                <w:sz w:val="22"/>
                <w:szCs w:val="22"/>
                <w:lang w:val="en-US"/>
              </w:rPr>
              <w:t>C</w:t>
            </w:r>
            <w:r w:rsidR="0051615B">
              <w:rPr>
                <w:rFonts w:asciiTheme="minorHAnsi" w:hAnsiTheme="minorHAnsi" w:cs="Arial"/>
                <w:sz w:val="22"/>
                <w:szCs w:val="22"/>
                <w:lang w:val="en-US"/>
              </w:rPr>
              <w:t xml:space="preserve"> and </w:t>
            </w:r>
            <w:r w:rsidR="00146E61">
              <w:rPr>
                <w:rFonts w:asciiTheme="minorHAnsi" w:hAnsiTheme="minorHAnsi" w:cs="Arial"/>
                <w:sz w:val="22"/>
                <w:szCs w:val="22"/>
                <w:lang w:val="en-US"/>
              </w:rPr>
              <w:t>CC</w:t>
            </w:r>
            <w:r w:rsidR="0051615B" w:rsidRPr="0051615B">
              <w:rPr>
                <w:rFonts w:asciiTheme="minorHAnsi" w:hAnsiTheme="minorHAnsi" w:cs="Arial"/>
                <w:sz w:val="22"/>
                <w:szCs w:val="22"/>
                <w:lang w:val="en-US"/>
              </w:rPr>
              <w:t>182</w:t>
            </w:r>
            <w:r w:rsidR="00146E61">
              <w:rPr>
                <w:rFonts w:asciiTheme="minorHAnsi" w:hAnsiTheme="minorHAnsi" w:cs="Arial"/>
                <w:sz w:val="22"/>
                <w:szCs w:val="22"/>
                <w:lang w:val="en-US"/>
              </w:rPr>
              <w:t>C</w:t>
            </w:r>
            <w:r w:rsidR="0051615B">
              <w:rPr>
                <w:rFonts w:asciiTheme="minorHAnsi" w:hAnsiTheme="minorHAnsi" w:cs="Arial"/>
                <w:sz w:val="22"/>
                <w:szCs w:val="22"/>
                <w:lang w:val="en-US"/>
              </w:rPr>
              <w:t>.</w:t>
            </w:r>
          </w:p>
          <w:p w14:paraId="51FDB6DE" w14:textId="77777777" w:rsidR="0030345F" w:rsidRDefault="0030345F" w:rsidP="266CF83D">
            <w:pPr>
              <w:rPr>
                <w:rFonts w:ascii="Calibri" w:hAnsi="Calibri" w:cs="Calibri"/>
                <w:b/>
                <w:bCs/>
                <w:sz w:val="22"/>
                <w:szCs w:val="22"/>
                <w:u w:val="single"/>
                <w:lang w:val="en-US"/>
              </w:rPr>
            </w:pPr>
          </w:p>
          <w:p w14:paraId="4CE93264" w14:textId="606868C0" w:rsidR="00076877" w:rsidRDefault="0030345F" w:rsidP="003D407D">
            <w:pPr>
              <w:rPr>
                <w:rFonts w:asciiTheme="minorHAnsi" w:hAnsiTheme="minorHAnsi" w:cs="Arial"/>
                <w:sz w:val="22"/>
                <w:szCs w:val="22"/>
                <w:lang w:val="en-US"/>
              </w:rPr>
            </w:pPr>
            <w:r>
              <w:rPr>
                <w:rFonts w:asciiTheme="minorHAnsi" w:hAnsiTheme="minorHAnsi" w:cs="Arial"/>
                <w:sz w:val="22"/>
                <w:szCs w:val="22"/>
                <w:lang w:val="en-US"/>
              </w:rPr>
              <w:t>E</w:t>
            </w:r>
            <w:r w:rsidR="00A07E77">
              <w:rPr>
                <w:rFonts w:asciiTheme="minorHAnsi" w:hAnsiTheme="minorHAnsi" w:cs="Arial"/>
                <w:sz w:val="22"/>
                <w:szCs w:val="22"/>
                <w:lang w:val="en-US"/>
              </w:rPr>
              <w:t>.</w:t>
            </w:r>
            <w:r w:rsidR="00076877" w:rsidRPr="003D407D">
              <w:rPr>
                <w:rFonts w:asciiTheme="minorHAnsi" w:hAnsiTheme="minorHAnsi" w:cs="Arial"/>
                <w:sz w:val="22"/>
                <w:szCs w:val="22"/>
                <w:lang w:val="en-US"/>
              </w:rPr>
              <w:t xml:space="preserve">/ </w:t>
            </w:r>
          </w:p>
          <w:p w14:paraId="15913177" w14:textId="77777777" w:rsidR="0030345F" w:rsidRDefault="0030345F" w:rsidP="0030345F">
            <w:pPr>
              <w:ind w:left="720"/>
              <w:rPr>
                <w:rFonts w:asciiTheme="minorHAnsi" w:hAnsiTheme="minorHAnsi" w:cs="Arial"/>
                <w:sz w:val="22"/>
                <w:szCs w:val="22"/>
                <w:lang w:val="en-US"/>
              </w:rPr>
            </w:pPr>
            <w:r>
              <w:rPr>
                <w:rFonts w:asciiTheme="minorHAnsi" w:hAnsiTheme="minorHAnsi" w:cs="Arial"/>
                <w:sz w:val="22"/>
                <w:szCs w:val="22"/>
                <w:lang w:val="en-US"/>
              </w:rPr>
              <w:t>The DDNTA-Appendix X will be adapted accordingly.</w:t>
            </w:r>
          </w:p>
          <w:p w14:paraId="450BC619" w14:textId="340C7A24" w:rsidR="0030345F" w:rsidRDefault="0030345F" w:rsidP="003D407D">
            <w:pPr>
              <w:rPr>
                <w:rFonts w:asciiTheme="minorHAnsi" w:hAnsiTheme="minorHAnsi" w:cs="Arial"/>
                <w:sz w:val="22"/>
                <w:szCs w:val="22"/>
                <w:lang w:val="en-US"/>
              </w:rPr>
            </w:pPr>
          </w:p>
          <w:p w14:paraId="5DB696D6" w14:textId="77777777" w:rsidR="0051615B" w:rsidRDefault="0051615B" w:rsidP="003D407D">
            <w:pPr>
              <w:rPr>
                <w:rFonts w:asciiTheme="minorHAnsi" w:hAnsiTheme="minorHAnsi" w:cs="Arial"/>
                <w:sz w:val="22"/>
                <w:szCs w:val="22"/>
                <w:lang w:val="en-US"/>
              </w:rPr>
            </w:pPr>
          </w:p>
          <w:p w14:paraId="08FFF43A" w14:textId="04188E77" w:rsidR="0030345F" w:rsidRPr="003D407D" w:rsidRDefault="0030345F" w:rsidP="003D407D">
            <w:pPr>
              <w:rPr>
                <w:rFonts w:asciiTheme="minorHAnsi" w:hAnsiTheme="minorHAnsi" w:cs="Arial"/>
                <w:sz w:val="22"/>
                <w:szCs w:val="22"/>
                <w:lang w:val="en-US"/>
              </w:rPr>
            </w:pPr>
            <w:r>
              <w:rPr>
                <w:rFonts w:asciiTheme="minorHAnsi" w:hAnsiTheme="minorHAnsi" w:cs="Arial"/>
                <w:sz w:val="22"/>
                <w:szCs w:val="22"/>
                <w:lang w:val="en-US"/>
              </w:rPr>
              <w:t>F./</w:t>
            </w:r>
          </w:p>
          <w:p w14:paraId="6CB3AF43" w14:textId="62A48AF2" w:rsidR="00A569FE" w:rsidRDefault="00076877" w:rsidP="003D407D">
            <w:pPr>
              <w:pStyle w:val="ListParagraph"/>
              <w:rPr>
                <w:rFonts w:asciiTheme="minorHAnsi" w:hAnsiTheme="minorHAnsi" w:cs="Arial"/>
                <w:b/>
                <w:bCs/>
                <w:sz w:val="22"/>
                <w:szCs w:val="22"/>
                <w:u w:val="single"/>
                <w:lang w:val="en-US"/>
              </w:rPr>
            </w:pPr>
            <w:r w:rsidRPr="003D407D">
              <w:rPr>
                <w:rFonts w:asciiTheme="minorHAnsi" w:hAnsiTheme="minorHAnsi" w:cs="Arial"/>
                <w:b/>
                <w:bCs/>
                <w:sz w:val="22"/>
                <w:szCs w:val="22"/>
                <w:u w:val="single"/>
                <w:lang w:val="en-US"/>
              </w:rPr>
              <w:t xml:space="preserve">Updates in </w:t>
            </w:r>
            <w:r w:rsidR="00B51F6B">
              <w:rPr>
                <w:rFonts w:asciiTheme="minorHAnsi" w:hAnsiTheme="minorHAnsi" w:cs="Arial"/>
                <w:b/>
                <w:bCs/>
                <w:sz w:val="22"/>
                <w:szCs w:val="22"/>
                <w:u w:val="single"/>
                <w:lang w:val="en-US"/>
              </w:rPr>
              <w:t xml:space="preserve">DDNTA </w:t>
            </w:r>
            <w:r w:rsidRPr="003D407D">
              <w:rPr>
                <w:rFonts w:asciiTheme="minorHAnsi" w:hAnsiTheme="minorHAnsi" w:cs="Arial"/>
                <w:b/>
                <w:bCs/>
                <w:sz w:val="22"/>
                <w:szCs w:val="22"/>
                <w:u w:val="single"/>
                <w:lang w:val="en-US"/>
              </w:rPr>
              <w:t>Main Document</w:t>
            </w:r>
            <w:r w:rsidR="00694B22" w:rsidRPr="003D407D">
              <w:rPr>
                <w:rFonts w:asciiTheme="minorHAnsi" w:hAnsiTheme="minorHAnsi" w:cs="Arial"/>
                <w:b/>
                <w:bCs/>
                <w:sz w:val="22"/>
                <w:szCs w:val="22"/>
                <w:u w:val="single"/>
                <w:lang w:val="en-US"/>
              </w:rPr>
              <w:t>:</w:t>
            </w:r>
            <w:r w:rsidR="00BA27BB">
              <w:rPr>
                <w:rStyle w:val="FootnoteReference"/>
                <w:rFonts w:asciiTheme="minorHAnsi" w:hAnsiTheme="minorHAnsi" w:cs="Arial"/>
                <w:b/>
                <w:bCs/>
                <w:sz w:val="22"/>
                <w:szCs w:val="22"/>
                <w:u w:val="single"/>
                <w:lang w:val="en-US"/>
              </w:rPr>
              <w:footnoteReference w:id="1"/>
            </w:r>
          </w:p>
          <w:p w14:paraId="2930D705" w14:textId="08498A5A" w:rsidR="00A270BD" w:rsidRDefault="00B51F6B" w:rsidP="7D439F97">
            <w:pPr>
              <w:ind w:left="720"/>
              <w:rPr>
                <w:rFonts w:asciiTheme="minorHAnsi" w:hAnsiTheme="minorHAnsi" w:cs="Arial"/>
                <w:sz w:val="22"/>
                <w:szCs w:val="22"/>
                <w:lang w:val="en-US"/>
              </w:rPr>
            </w:pPr>
            <w:r>
              <w:rPr>
                <w:rFonts w:asciiTheme="minorHAnsi" w:hAnsiTheme="minorHAnsi" w:cs="Arial"/>
                <w:sz w:val="22"/>
                <w:szCs w:val="22"/>
                <w:lang w:val="en-US"/>
              </w:rPr>
              <w:t xml:space="preserve">In </w:t>
            </w:r>
            <w:r w:rsidR="5AEFAF3B" w:rsidRPr="7D439F97">
              <w:rPr>
                <w:rFonts w:asciiTheme="minorHAnsi" w:hAnsiTheme="minorHAnsi" w:cs="Arial"/>
                <w:sz w:val="22"/>
                <w:szCs w:val="22"/>
                <w:lang w:val="en-US"/>
              </w:rPr>
              <w:t xml:space="preserve">DDNTA-5.14.1-v1.00 (Main Document) </w:t>
            </w:r>
            <w:r>
              <w:rPr>
                <w:rFonts w:asciiTheme="minorHAnsi" w:hAnsiTheme="minorHAnsi" w:cs="Arial"/>
                <w:sz w:val="22"/>
                <w:szCs w:val="22"/>
                <w:lang w:val="en-US"/>
              </w:rPr>
              <w:t>in section “</w:t>
            </w:r>
            <w:r w:rsidRPr="00B51F6B">
              <w:rPr>
                <w:rFonts w:asciiTheme="minorHAnsi" w:hAnsiTheme="minorHAnsi" w:cs="Arial"/>
                <w:b/>
                <w:sz w:val="22"/>
                <w:szCs w:val="22"/>
                <w:lang w:val="en-US"/>
              </w:rPr>
              <w:t>I.III.4 Justified deviations from UCC Data Annex B</w:t>
            </w:r>
            <w:r>
              <w:rPr>
                <w:rFonts w:asciiTheme="minorHAnsi" w:hAnsiTheme="minorHAnsi" w:cs="Arial"/>
                <w:sz w:val="22"/>
                <w:szCs w:val="22"/>
                <w:lang w:val="en-US"/>
              </w:rPr>
              <w:t>” the</w:t>
            </w:r>
            <w:r w:rsidR="5AEFAF3B" w:rsidRPr="7D439F97">
              <w:rPr>
                <w:rFonts w:asciiTheme="minorHAnsi" w:hAnsiTheme="minorHAnsi" w:cs="Arial"/>
                <w:sz w:val="22"/>
                <w:szCs w:val="22"/>
                <w:lang w:val="en-US"/>
              </w:rPr>
              <w:t xml:space="preserve"> </w:t>
            </w:r>
            <w:r>
              <w:rPr>
                <w:rFonts w:asciiTheme="minorHAnsi" w:hAnsiTheme="minorHAnsi" w:cs="Arial"/>
                <w:sz w:val="22"/>
                <w:szCs w:val="22"/>
                <w:lang w:val="en-US"/>
              </w:rPr>
              <w:t>“</w:t>
            </w:r>
            <w:r w:rsidR="5AEFAF3B" w:rsidRPr="00B51F6B">
              <w:rPr>
                <w:rFonts w:asciiTheme="minorHAnsi" w:hAnsiTheme="minorHAnsi" w:cs="Arial"/>
                <w:i/>
                <w:sz w:val="22"/>
                <w:szCs w:val="22"/>
                <w:lang w:val="en-US"/>
              </w:rPr>
              <w:t xml:space="preserve">Table </w:t>
            </w:r>
            <w:r w:rsidR="7825AA35" w:rsidRPr="00B51F6B">
              <w:rPr>
                <w:rFonts w:asciiTheme="minorHAnsi" w:hAnsiTheme="minorHAnsi" w:cs="Arial"/>
                <w:i/>
                <w:sz w:val="22"/>
                <w:szCs w:val="22"/>
                <w:lang w:val="en-US"/>
              </w:rPr>
              <w:t>4</w:t>
            </w:r>
            <w:r w:rsidR="5AEFAF3B" w:rsidRPr="00B51F6B">
              <w:rPr>
                <w:rFonts w:asciiTheme="minorHAnsi" w:hAnsiTheme="minorHAnsi" w:cs="Arial"/>
                <w:i/>
                <w:sz w:val="22"/>
                <w:szCs w:val="22"/>
                <w:lang w:val="en-US"/>
              </w:rPr>
              <w:t>: Justified deviations from UCC Data Annex B [A18]</w:t>
            </w:r>
            <w:r w:rsidR="5AEFAF3B" w:rsidRPr="7D439F97">
              <w:rPr>
                <w:rFonts w:asciiTheme="minorHAnsi" w:hAnsiTheme="minorHAnsi" w:cs="Arial"/>
                <w:sz w:val="22"/>
                <w:szCs w:val="22"/>
                <w:lang w:val="en-US"/>
              </w:rPr>
              <w:t>”</w:t>
            </w:r>
            <w:r w:rsidR="54234486" w:rsidRPr="7D439F97">
              <w:rPr>
                <w:rFonts w:asciiTheme="minorHAnsi" w:hAnsiTheme="minorHAnsi" w:cs="Arial"/>
                <w:sz w:val="22"/>
                <w:szCs w:val="22"/>
                <w:lang w:val="en-US"/>
              </w:rPr>
              <w:t xml:space="preserve"> </w:t>
            </w:r>
            <w:r w:rsidR="350D1478" w:rsidRPr="7D439F97">
              <w:rPr>
                <w:rFonts w:asciiTheme="minorHAnsi" w:hAnsiTheme="minorHAnsi" w:cs="Arial"/>
                <w:sz w:val="22"/>
                <w:szCs w:val="22"/>
                <w:lang w:val="en-US"/>
              </w:rPr>
              <w:t xml:space="preserve">will be updated to document/highlight the decision to apply different multiplicities from the maximum values defined in </w:t>
            </w:r>
            <w:r w:rsidR="59031A6C" w:rsidRPr="7D439F97">
              <w:rPr>
                <w:rFonts w:asciiTheme="minorHAnsi" w:hAnsiTheme="minorHAnsi" w:cs="Arial"/>
                <w:sz w:val="22"/>
                <w:szCs w:val="22"/>
                <w:lang w:val="en-US"/>
              </w:rPr>
              <w:t xml:space="preserve">UCC </w:t>
            </w:r>
            <w:r>
              <w:rPr>
                <w:rFonts w:asciiTheme="minorHAnsi" w:hAnsiTheme="minorHAnsi" w:cs="Arial"/>
                <w:sz w:val="22"/>
                <w:szCs w:val="22"/>
                <w:lang w:val="en-US"/>
              </w:rPr>
              <w:t xml:space="preserve">IA </w:t>
            </w:r>
            <w:r w:rsidR="350D1478" w:rsidRPr="7D439F97">
              <w:rPr>
                <w:rFonts w:asciiTheme="minorHAnsi" w:hAnsiTheme="minorHAnsi" w:cs="Arial"/>
                <w:sz w:val="22"/>
                <w:szCs w:val="22"/>
                <w:lang w:val="en-US"/>
              </w:rPr>
              <w:t>Annex B.</w:t>
            </w:r>
            <w:r w:rsidR="057F85BD" w:rsidRPr="7D439F97">
              <w:rPr>
                <w:rFonts w:asciiTheme="minorHAnsi" w:hAnsiTheme="minorHAnsi" w:cs="Arial"/>
                <w:sz w:val="22"/>
                <w:szCs w:val="22"/>
                <w:lang w:val="en-US"/>
              </w:rPr>
              <w:t xml:space="preserve"> </w:t>
            </w:r>
          </w:p>
          <w:p w14:paraId="0EC0AD36" w14:textId="23FF9E8B" w:rsidR="00A270BD" w:rsidRDefault="00B51F6B" w:rsidP="7D439F97">
            <w:pPr>
              <w:ind w:left="720"/>
              <w:rPr>
                <w:rFonts w:asciiTheme="minorHAnsi" w:hAnsiTheme="minorHAnsi" w:cs="Arial"/>
                <w:sz w:val="22"/>
                <w:szCs w:val="22"/>
                <w:lang w:val="en-US"/>
              </w:rPr>
            </w:pPr>
            <w:r>
              <w:rPr>
                <w:rFonts w:asciiTheme="minorHAnsi" w:hAnsiTheme="minorHAnsi" w:cs="Arial"/>
                <w:sz w:val="22"/>
                <w:szCs w:val="22"/>
                <w:lang w:val="en-US"/>
              </w:rPr>
              <w:t>T</w:t>
            </w:r>
            <w:r w:rsidR="057F85BD" w:rsidRPr="7D439F97">
              <w:rPr>
                <w:rFonts w:asciiTheme="minorHAnsi" w:hAnsiTheme="minorHAnsi" w:cs="Arial"/>
                <w:sz w:val="22"/>
                <w:szCs w:val="22"/>
                <w:lang w:val="en-US"/>
              </w:rPr>
              <w:t xml:space="preserve">he following </w:t>
            </w:r>
            <w:r w:rsidR="711DAE2D" w:rsidRPr="7D439F97">
              <w:rPr>
                <w:rFonts w:asciiTheme="minorHAnsi" w:hAnsiTheme="minorHAnsi" w:cs="Arial"/>
                <w:sz w:val="22"/>
                <w:szCs w:val="22"/>
                <w:lang w:val="en-US"/>
              </w:rPr>
              <w:t>note will be added after</w:t>
            </w:r>
            <w:r w:rsidR="3C91FF51" w:rsidRPr="7D439F97">
              <w:rPr>
                <w:rFonts w:asciiTheme="minorHAnsi" w:hAnsiTheme="minorHAnsi" w:cs="Arial"/>
                <w:sz w:val="22"/>
                <w:szCs w:val="22"/>
                <w:lang w:val="en-US"/>
              </w:rPr>
              <w:t xml:space="preserve"> the table:</w:t>
            </w:r>
          </w:p>
          <w:p w14:paraId="53C3CAB3" w14:textId="77777777" w:rsidR="00A270BD" w:rsidRDefault="00A270BD" w:rsidP="00844F9B">
            <w:pPr>
              <w:ind w:left="720"/>
              <w:rPr>
                <w:rFonts w:asciiTheme="minorHAnsi" w:hAnsiTheme="minorHAnsi" w:cs="Arial"/>
                <w:sz w:val="22"/>
                <w:szCs w:val="22"/>
                <w:lang w:val="en-US"/>
              </w:rPr>
            </w:pPr>
          </w:p>
          <w:p w14:paraId="01A9294B" w14:textId="691319A1" w:rsidR="00A270BD" w:rsidRPr="007422AB" w:rsidRDefault="3C91FF51" w:rsidP="00B51F6B">
            <w:pPr>
              <w:ind w:left="1440"/>
              <w:rPr>
                <w:rFonts w:ascii="Calibri" w:eastAsia="Calibri" w:hAnsi="Calibri" w:cs="Calibri"/>
                <w:i/>
                <w:iCs/>
                <w:lang w:val="en-US"/>
              </w:rPr>
            </w:pPr>
            <w:r w:rsidRPr="7D439F97">
              <w:rPr>
                <w:rFonts w:asciiTheme="minorHAnsi" w:hAnsiTheme="minorHAnsi" w:cs="Arial"/>
                <w:b/>
                <w:bCs/>
                <w:sz w:val="22"/>
                <w:szCs w:val="22"/>
                <w:u w:val="single"/>
                <w:lang w:val="en-US"/>
              </w:rPr>
              <w:lastRenderedPageBreak/>
              <w:t>Note</w:t>
            </w:r>
            <w:r w:rsidRPr="7D439F97">
              <w:rPr>
                <w:rFonts w:asciiTheme="minorHAnsi" w:hAnsiTheme="minorHAnsi" w:cs="Arial"/>
                <w:b/>
                <w:bCs/>
                <w:sz w:val="22"/>
                <w:szCs w:val="22"/>
                <w:lang w:val="en-US"/>
              </w:rPr>
              <w:t>:</w:t>
            </w:r>
            <w:r w:rsidR="4BC70BB8" w:rsidRPr="7D439F97">
              <w:rPr>
                <w:rFonts w:asciiTheme="minorHAnsi" w:hAnsiTheme="minorHAnsi" w:cs="Arial"/>
                <w:sz w:val="22"/>
                <w:szCs w:val="22"/>
              </w:rPr>
              <w:t xml:space="preserve"> </w:t>
            </w:r>
            <w:r w:rsidR="0012458E">
              <w:rPr>
                <w:rFonts w:asciiTheme="minorHAnsi" w:hAnsiTheme="minorHAnsi" w:cs="Arial"/>
                <w:sz w:val="22"/>
                <w:szCs w:val="22"/>
              </w:rPr>
              <w:t>It shall be noted that from this version of DDNTA, t</w:t>
            </w:r>
            <w:r w:rsidR="0012458E">
              <w:rPr>
                <w:rFonts w:asciiTheme="minorHAnsi" w:hAnsiTheme="minorHAnsi" w:cs="Arial"/>
                <w:sz w:val="22"/>
                <w:szCs w:val="22"/>
                <w:lang w:val="en-US"/>
              </w:rPr>
              <w:t>he Data Group &lt;HOUSE CONSIGNMENT&gt; will be presented with 99x repetitions (instead of 999x) and the Data Group &lt;CONSIGNMENT ITEM&gt; will be presented with 999x repetitions (instead of 9999x), applying different multiplicities from the maximum values defined in UCC IA Annex B. The maximum number of Goods Items in one transit declaration will be restricted from the theoretical 9 999 999 to 1 999, aligned to the business requirements and with the legal framework.</w:t>
            </w:r>
          </w:p>
          <w:p w14:paraId="1F58E407" w14:textId="3030A8A0" w:rsidR="00A569FE" w:rsidRDefault="00A569FE" w:rsidP="266CF83D">
            <w:pPr>
              <w:rPr>
                <w:rFonts w:ascii="Calibri" w:hAnsi="Calibri" w:cs="Calibri"/>
                <w:b/>
                <w:bCs/>
                <w:sz w:val="22"/>
                <w:szCs w:val="22"/>
                <w:u w:val="single"/>
              </w:rPr>
            </w:pPr>
          </w:p>
          <w:p w14:paraId="406316F7" w14:textId="0454461C" w:rsidR="00A569FE" w:rsidRDefault="00A569FE" w:rsidP="266CF83D">
            <w:pPr>
              <w:rPr>
                <w:rFonts w:ascii="Calibri" w:hAnsi="Calibri" w:cs="Calibri"/>
                <w:b/>
                <w:bCs/>
                <w:sz w:val="22"/>
                <w:szCs w:val="22"/>
                <w:u w:val="single"/>
              </w:rPr>
            </w:pPr>
          </w:p>
          <w:p w14:paraId="30124E7B" w14:textId="77777777" w:rsidR="003D4BB0" w:rsidRDefault="003D4BB0" w:rsidP="266CF83D">
            <w:pPr>
              <w:rPr>
                <w:rFonts w:ascii="Calibri" w:hAnsi="Calibri" w:cs="Calibri"/>
                <w:b/>
                <w:bCs/>
                <w:sz w:val="22"/>
                <w:szCs w:val="22"/>
                <w:u w:val="single"/>
              </w:rPr>
            </w:pPr>
          </w:p>
          <w:p w14:paraId="2BED959F" w14:textId="52D2482E" w:rsidR="00A11C60" w:rsidRPr="00A11C60" w:rsidRDefault="003D4BB0" w:rsidP="00A11C60">
            <w:pPr>
              <w:rPr>
                <w:rFonts w:asciiTheme="minorHAnsi" w:hAnsiTheme="minorHAnsi" w:cs="Arial"/>
                <w:sz w:val="22"/>
                <w:szCs w:val="22"/>
                <w:lang w:val="en-IE"/>
              </w:rPr>
            </w:pPr>
            <w:r>
              <w:rPr>
                <w:rFonts w:asciiTheme="minorHAnsi" w:hAnsiTheme="minorHAnsi" w:cs="Arial"/>
                <w:b/>
                <w:bCs/>
                <w:sz w:val="22"/>
                <w:szCs w:val="22"/>
                <w:u w:val="single"/>
                <w:lang w:val="en-IE"/>
              </w:rPr>
              <w:t>NCTS-Data Mapping-</w:t>
            </w:r>
            <w:r w:rsidR="00565AE4" w:rsidRPr="00397ABA">
              <w:rPr>
                <w:rFonts w:asciiTheme="minorHAnsi" w:hAnsiTheme="minorHAnsi" w:cs="Arial"/>
                <w:b/>
                <w:bCs/>
                <w:sz w:val="22"/>
                <w:szCs w:val="22"/>
                <w:u w:val="single"/>
                <w:lang w:val="en-IE"/>
              </w:rPr>
              <w:t>v0.43 file:</w:t>
            </w:r>
            <w:r w:rsidR="00565AE4" w:rsidRPr="00F83F16">
              <w:rPr>
                <w:rFonts w:ascii="Calibri" w:hAnsi="Calibri" w:cs="Calibri"/>
                <w:color w:val="000000"/>
                <w:sz w:val="22"/>
                <w:szCs w:val="22"/>
                <w:shd w:val="clear" w:color="auto" w:fill="FFFFFF"/>
              </w:rPr>
              <w:t xml:space="preserve"> </w:t>
            </w:r>
            <w:r>
              <w:rPr>
                <w:rFonts w:ascii="Calibri" w:hAnsi="Calibri" w:cs="Calibri"/>
                <w:color w:val="000000"/>
                <w:sz w:val="22"/>
                <w:szCs w:val="22"/>
                <w:shd w:val="clear" w:color="auto" w:fill="FFFFFF"/>
              </w:rPr>
              <w:t xml:space="preserve">This </w:t>
            </w:r>
            <w:r w:rsidR="00565AE4" w:rsidRPr="00F83F16">
              <w:rPr>
                <w:rFonts w:ascii="Calibri" w:hAnsi="Calibri" w:cs="Calibri"/>
                <w:color w:val="000000"/>
                <w:sz w:val="22"/>
                <w:szCs w:val="22"/>
                <w:shd w:val="clear" w:color="auto" w:fill="FFFFFF"/>
              </w:rPr>
              <w:t>file will be updated to depict the change that is described above, regarding the messag</w:t>
            </w:r>
            <w:r w:rsidR="00565AE4">
              <w:rPr>
                <w:rFonts w:ascii="Calibri" w:hAnsi="Calibri" w:cs="Calibri"/>
                <w:color w:val="000000"/>
                <w:sz w:val="22"/>
                <w:szCs w:val="22"/>
                <w:shd w:val="clear" w:color="auto" w:fill="FFFFFF"/>
              </w:rPr>
              <w:t xml:space="preserve">es </w:t>
            </w:r>
            <w:r w:rsidR="00A11C60">
              <w:rPr>
                <w:rFonts w:ascii="Calibri" w:hAnsi="Calibri" w:cs="Calibri"/>
                <w:color w:val="000000"/>
                <w:sz w:val="22"/>
                <w:szCs w:val="22"/>
                <w:shd w:val="clear" w:color="auto" w:fill="FFFFFF"/>
              </w:rPr>
              <w:t xml:space="preserve">IE001, </w:t>
            </w:r>
            <w:r w:rsidR="00A11C60">
              <w:rPr>
                <w:rFonts w:asciiTheme="minorHAnsi" w:hAnsiTheme="minorHAnsi" w:cs="Arial"/>
                <w:sz w:val="22"/>
                <w:szCs w:val="22"/>
                <w:lang w:val="en-US"/>
              </w:rPr>
              <w:t>IE003, IE012, IE013, IE015, IE025, IE029, IE038, IE043, IE044, IE050, IE115, IE200 and IE203.</w:t>
            </w:r>
          </w:p>
          <w:p w14:paraId="767C54F6" w14:textId="1AD46338" w:rsidR="00A11C60" w:rsidRDefault="00A11C60" w:rsidP="266CF83D">
            <w:pPr>
              <w:rPr>
                <w:rFonts w:ascii="Calibri" w:hAnsi="Calibri" w:cs="Calibri"/>
                <w:b/>
                <w:bCs/>
                <w:sz w:val="22"/>
                <w:szCs w:val="22"/>
                <w:u w:val="single"/>
                <w:lang w:val="en-US"/>
              </w:rPr>
            </w:pPr>
          </w:p>
          <w:p w14:paraId="1EA7798B" w14:textId="19EE9BFF" w:rsidR="000D1891" w:rsidRDefault="000D1891" w:rsidP="266CF83D">
            <w:pPr>
              <w:rPr>
                <w:rFonts w:ascii="Calibri" w:hAnsi="Calibri" w:cs="Calibri"/>
                <w:b/>
                <w:bCs/>
                <w:sz w:val="22"/>
                <w:szCs w:val="22"/>
                <w:u w:val="single"/>
                <w:lang w:val="en-US"/>
              </w:rPr>
            </w:pPr>
          </w:p>
          <w:p w14:paraId="71E33896" w14:textId="77777777" w:rsidR="000D1891" w:rsidRPr="00A11C60" w:rsidRDefault="000D1891" w:rsidP="266CF83D">
            <w:pPr>
              <w:rPr>
                <w:rFonts w:ascii="Calibri" w:hAnsi="Calibri" w:cs="Calibri"/>
                <w:b/>
                <w:bCs/>
                <w:sz w:val="22"/>
                <w:szCs w:val="22"/>
                <w:u w:val="single"/>
                <w:lang w:val="en-US"/>
              </w:rPr>
            </w:pPr>
          </w:p>
          <w:p w14:paraId="729BD835" w14:textId="77777777" w:rsidR="003A7C13" w:rsidRDefault="003A7C13" w:rsidP="266CF83D">
            <w:pPr>
              <w:rPr>
                <w:rFonts w:ascii="Calibri" w:hAnsi="Calibri" w:cs="Calibri"/>
                <w:b/>
                <w:bCs/>
                <w:sz w:val="22"/>
                <w:szCs w:val="22"/>
                <w:u w:val="single"/>
              </w:rPr>
            </w:pPr>
          </w:p>
          <w:p w14:paraId="27C4E1C9" w14:textId="02B84781" w:rsidR="00A6390C" w:rsidRDefault="00A6390C" w:rsidP="266CF83D">
            <w:pPr>
              <w:rPr>
                <w:rFonts w:asciiTheme="minorHAnsi" w:hAnsiTheme="minorHAnsi" w:cs="Arial"/>
                <w:sz w:val="22"/>
                <w:szCs w:val="22"/>
              </w:rPr>
            </w:pPr>
            <w:r>
              <w:rPr>
                <w:rFonts w:ascii="Calibri" w:hAnsi="Calibri" w:cs="Calibri"/>
                <w:b/>
                <w:bCs/>
                <w:sz w:val="22"/>
                <w:szCs w:val="22"/>
                <w:u w:val="single"/>
              </w:rPr>
              <w:t>IMPACT ASSESSMENT:</w:t>
            </w:r>
          </w:p>
          <w:p w14:paraId="0D5B0DC5" w14:textId="77777777" w:rsidR="003D4BB0" w:rsidRDefault="003D4BB0" w:rsidP="7D439F97">
            <w:pPr>
              <w:rPr>
                <w:rStyle w:val="normaltextrun"/>
                <w:rFonts w:asciiTheme="minorHAnsi" w:hAnsiTheme="minorHAnsi" w:cstheme="minorBidi"/>
                <w:sz w:val="22"/>
                <w:szCs w:val="22"/>
              </w:rPr>
            </w:pPr>
            <w:r>
              <w:rPr>
                <w:rStyle w:val="normaltextrun"/>
                <w:rFonts w:asciiTheme="minorHAnsi" w:hAnsiTheme="minorHAnsi" w:cstheme="minorBidi"/>
                <w:sz w:val="22"/>
                <w:szCs w:val="22"/>
              </w:rPr>
              <w:t>T</w:t>
            </w:r>
            <w:r w:rsidR="7FB8CF7E" w:rsidRPr="7D439F97">
              <w:rPr>
                <w:rStyle w:val="normaltextrun"/>
                <w:rFonts w:asciiTheme="minorHAnsi" w:hAnsiTheme="minorHAnsi" w:cstheme="minorBidi"/>
                <w:sz w:val="22"/>
                <w:szCs w:val="22"/>
              </w:rPr>
              <w:t>he proposed changes </w:t>
            </w:r>
            <w:proofErr w:type="gramStart"/>
            <w:r>
              <w:rPr>
                <w:rStyle w:val="normaltextrun"/>
                <w:rFonts w:asciiTheme="minorHAnsi" w:hAnsiTheme="minorHAnsi" w:cstheme="minorBidi"/>
                <w:sz w:val="22"/>
                <w:szCs w:val="22"/>
              </w:rPr>
              <w:t>has</w:t>
            </w:r>
            <w:proofErr w:type="gramEnd"/>
            <w:r>
              <w:rPr>
                <w:rStyle w:val="normaltextrun"/>
                <w:rFonts w:asciiTheme="minorHAnsi" w:hAnsiTheme="minorHAnsi" w:cstheme="minorBidi"/>
                <w:sz w:val="22"/>
                <w:szCs w:val="22"/>
              </w:rPr>
              <w:t xml:space="preserve"> no </w:t>
            </w:r>
            <w:r w:rsidR="7FB8CF7E" w:rsidRPr="7D439F97">
              <w:rPr>
                <w:rStyle w:val="normaltextrun"/>
                <w:rFonts w:asciiTheme="minorHAnsi" w:hAnsiTheme="minorHAnsi" w:cstheme="minorBidi"/>
                <w:sz w:val="22"/>
                <w:szCs w:val="22"/>
              </w:rPr>
              <w:t>impact on business continuity</w:t>
            </w:r>
            <w:r>
              <w:rPr>
                <w:rStyle w:val="normaltextrun"/>
                <w:rFonts w:asciiTheme="minorHAnsi" w:hAnsiTheme="minorHAnsi" w:cstheme="minorBidi"/>
                <w:sz w:val="22"/>
                <w:szCs w:val="22"/>
              </w:rPr>
              <w:t xml:space="preserve"> assuming that all NAs are respecting the legacy constraints during the Transitional Period.</w:t>
            </w:r>
          </w:p>
          <w:p w14:paraId="1EDC610D" w14:textId="4DDA1411" w:rsidR="003D4BB0" w:rsidRDefault="003D4BB0" w:rsidP="7D439F97">
            <w:pPr>
              <w:rPr>
                <w:rStyle w:val="normaltextrun"/>
                <w:rFonts w:asciiTheme="minorHAnsi" w:hAnsiTheme="minorHAnsi" w:cstheme="minorBidi"/>
                <w:sz w:val="22"/>
                <w:szCs w:val="22"/>
              </w:rPr>
            </w:pPr>
            <w:r>
              <w:rPr>
                <w:rStyle w:val="normaltextrun"/>
                <w:rFonts w:asciiTheme="minorHAnsi" w:hAnsiTheme="minorHAnsi" w:cstheme="minorBidi"/>
                <w:sz w:val="22"/>
                <w:szCs w:val="22"/>
              </w:rPr>
              <w:t>There is no risk of rejections on the Common Domain during the TP.</w:t>
            </w:r>
          </w:p>
          <w:p w14:paraId="07DE8FB5" w14:textId="140AD4BE" w:rsidR="00884287" w:rsidRDefault="003D4BB0" w:rsidP="266CF83D">
            <w:pPr>
              <w:rPr>
                <w:rStyle w:val="normaltextrun"/>
                <w:rFonts w:ascii="Calibri" w:hAnsi="Calibri" w:cs="Calibri"/>
                <w:sz w:val="22"/>
                <w:szCs w:val="22"/>
                <w:lang w:val="en-IE"/>
              </w:rPr>
            </w:pPr>
            <w:r>
              <w:rPr>
                <w:rStyle w:val="normaltextrun"/>
                <w:rFonts w:ascii="Calibri" w:hAnsi="Calibri" w:cs="Calibri"/>
                <w:sz w:val="22"/>
                <w:szCs w:val="22"/>
                <w:lang w:val="en-IE"/>
              </w:rPr>
              <w:t xml:space="preserve">All NTAs </w:t>
            </w:r>
            <w:r w:rsidRPr="003D4BB0">
              <w:rPr>
                <w:rStyle w:val="normaltextrun"/>
                <w:rFonts w:ascii="Calibri" w:hAnsi="Calibri" w:cs="Calibri"/>
                <w:b/>
                <w:sz w:val="22"/>
                <w:szCs w:val="22"/>
                <w:lang w:val="en-IE"/>
              </w:rPr>
              <w:t>must</w:t>
            </w:r>
            <w:r>
              <w:rPr>
                <w:rStyle w:val="normaltextrun"/>
                <w:rFonts w:ascii="Calibri" w:hAnsi="Calibri" w:cs="Calibri"/>
                <w:sz w:val="22"/>
                <w:szCs w:val="22"/>
                <w:lang w:val="en-IE"/>
              </w:rPr>
              <w:t xml:space="preserve"> be aligned to RFC-List.36 </w:t>
            </w:r>
            <w:r w:rsidRPr="003D4BB0">
              <w:rPr>
                <w:rStyle w:val="normaltextrun"/>
                <w:rFonts w:ascii="Calibri" w:hAnsi="Calibri" w:cs="Calibri"/>
                <w:sz w:val="22"/>
                <w:szCs w:val="22"/>
                <w:u w:val="single"/>
                <w:lang w:val="en-IE"/>
              </w:rPr>
              <w:t>before the end of the Transitional Period</w:t>
            </w:r>
            <w:r>
              <w:rPr>
                <w:rStyle w:val="normaltextrun"/>
                <w:rFonts w:ascii="Calibri" w:hAnsi="Calibri" w:cs="Calibri"/>
                <w:sz w:val="22"/>
                <w:szCs w:val="22"/>
                <w:lang w:val="en-IE"/>
              </w:rPr>
              <w:t xml:space="preserve">. </w:t>
            </w:r>
            <w:r w:rsidRPr="003D4BB0">
              <w:rPr>
                <w:rStyle w:val="normaltextrun"/>
                <w:rFonts w:ascii="Calibri" w:hAnsi="Calibri" w:cs="Calibri"/>
                <w:b/>
                <w:sz w:val="22"/>
                <w:szCs w:val="22"/>
                <w:u w:val="single"/>
                <w:lang w:val="en-IE"/>
              </w:rPr>
              <w:t>Strictly</w:t>
            </w:r>
            <w:r>
              <w:rPr>
                <w:rStyle w:val="normaltextrun"/>
                <w:rFonts w:ascii="Calibri" w:hAnsi="Calibri" w:cs="Calibri"/>
                <w:sz w:val="22"/>
                <w:szCs w:val="22"/>
                <w:lang w:val="en-IE"/>
              </w:rPr>
              <w:t>.</w:t>
            </w:r>
          </w:p>
          <w:p w14:paraId="0D23D260" w14:textId="77777777" w:rsidR="003D4BB0" w:rsidRPr="00884287" w:rsidRDefault="003D4BB0" w:rsidP="266CF83D">
            <w:pPr>
              <w:rPr>
                <w:rStyle w:val="normaltextrun"/>
                <w:rFonts w:ascii="Calibri" w:hAnsi="Calibri" w:cs="Calibri"/>
                <w:sz w:val="22"/>
                <w:szCs w:val="22"/>
                <w:lang w:val="en-IE"/>
              </w:rPr>
            </w:pPr>
          </w:p>
          <w:p w14:paraId="6497907D" w14:textId="77777777" w:rsidR="003D4BB0" w:rsidRDefault="003D4BB0" w:rsidP="00242278">
            <w:pPr>
              <w:rPr>
                <w:rFonts w:asciiTheme="minorHAnsi" w:hAnsiTheme="minorHAnsi" w:cs="Arial"/>
                <w:sz w:val="22"/>
                <w:szCs w:val="22"/>
              </w:rPr>
            </w:pPr>
            <w:r>
              <w:rPr>
                <w:rFonts w:asciiTheme="minorHAnsi" w:hAnsiTheme="minorHAnsi" w:cstheme="minorHAnsi"/>
                <w:b/>
                <w:bCs/>
                <w:sz w:val="22"/>
                <w:szCs w:val="22"/>
                <w:u w:val="single"/>
                <w:lang w:val="en-US"/>
              </w:rPr>
              <w:t xml:space="preserve">Open movements and L³ </w:t>
            </w:r>
            <w:proofErr w:type="gramStart"/>
            <w:r>
              <w:rPr>
                <w:rFonts w:asciiTheme="minorHAnsi" w:hAnsiTheme="minorHAnsi" w:cstheme="minorHAnsi"/>
                <w:b/>
                <w:bCs/>
                <w:sz w:val="22"/>
                <w:szCs w:val="22"/>
                <w:u w:val="single"/>
                <w:lang w:val="en-US"/>
              </w:rPr>
              <w:t>m</w:t>
            </w:r>
            <w:r w:rsidR="00122C42" w:rsidRPr="00E7494E">
              <w:rPr>
                <w:rFonts w:asciiTheme="minorHAnsi" w:hAnsiTheme="minorHAnsi" w:cstheme="minorHAnsi"/>
                <w:b/>
                <w:bCs/>
                <w:sz w:val="22"/>
                <w:szCs w:val="22"/>
                <w:u w:val="single"/>
                <w:lang w:val="en-US"/>
              </w:rPr>
              <w:t>ovement</w:t>
            </w:r>
            <w:r>
              <w:rPr>
                <w:rFonts w:asciiTheme="minorHAnsi" w:hAnsiTheme="minorHAnsi" w:cstheme="minorHAnsi"/>
                <w:b/>
                <w:bCs/>
                <w:sz w:val="22"/>
                <w:szCs w:val="22"/>
                <w:u w:val="single"/>
                <w:lang w:val="en-US"/>
              </w:rPr>
              <w:t>s:</w:t>
            </w:r>
            <w:r w:rsidR="00242278" w:rsidRPr="006F4624">
              <w:rPr>
                <w:rFonts w:asciiTheme="minorHAnsi" w:hAnsiTheme="minorHAnsi" w:cs="Arial"/>
                <w:sz w:val="22"/>
                <w:szCs w:val="22"/>
              </w:rPr>
              <w:t>n</w:t>
            </w:r>
            <w:proofErr w:type="gramEnd"/>
          </w:p>
          <w:p w14:paraId="61050A57" w14:textId="01F4E6EB" w:rsidR="00242278" w:rsidRDefault="003D4BB0" w:rsidP="00242278">
            <w:pPr>
              <w:rPr>
                <w:rFonts w:asciiTheme="minorHAnsi" w:hAnsiTheme="minorHAnsi" w:cs="Arial"/>
                <w:sz w:val="22"/>
                <w:szCs w:val="22"/>
              </w:rPr>
            </w:pPr>
            <w:r>
              <w:rPr>
                <w:rFonts w:asciiTheme="minorHAnsi" w:hAnsiTheme="minorHAnsi" w:cs="Arial"/>
                <w:sz w:val="22"/>
                <w:szCs w:val="22"/>
              </w:rPr>
              <w:t>No problem of open movements.</w:t>
            </w:r>
          </w:p>
          <w:p w14:paraId="7227CE27" w14:textId="0C86FDF0" w:rsidR="00242278" w:rsidRPr="00BC7519" w:rsidRDefault="00242278" w:rsidP="7D439F97">
            <w:pPr>
              <w:rPr>
                <w:rFonts w:ascii="Calibri" w:eastAsia="Calibri" w:hAnsi="Calibri" w:cs="Calibri"/>
                <w:b/>
                <w:bCs/>
                <w:sz w:val="22"/>
                <w:szCs w:val="22"/>
                <w:u w:val="single"/>
                <w:lang w:val="en-US"/>
              </w:rPr>
            </w:pPr>
          </w:p>
          <w:p w14:paraId="1F2E5762" w14:textId="06A0AD8E" w:rsidR="00242278" w:rsidRPr="00BC7519" w:rsidRDefault="6E0306A8" w:rsidP="00242278">
            <w:pPr>
              <w:rPr>
                <w:rFonts w:ascii="Calibri" w:eastAsia="Calibri" w:hAnsi="Calibri" w:cs="Calibri"/>
                <w:sz w:val="22"/>
                <w:szCs w:val="22"/>
                <w:lang w:val="en-US"/>
              </w:rPr>
            </w:pPr>
            <w:r w:rsidRPr="7D439F97">
              <w:rPr>
                <w:rFonts w:ascii="Calibri" w:eastAsia="Calibri" w:hAnsi="Calibri" w:cs="Calibri"/>
                <w:b/>
                <w:bCs/>
                <w:sz w:val="22"/>
                <w:szCs w:val="22"/>
                <w:u w:val="single"/>
                <w:lang w:val="en-US"/>
              </w:rPr>
              <w:t>Impact in case of no Implementation</w:t>
            </w:r>
          </w:p>
          <w:p w14:paraId="0D54705F" w14:textId="0BE486D6" w:rsidR="00242278" w:rsidRDefault="00A07E77" w:rsidP="72DA3B6D">
            <w:pPr>
              <w:rPr>
                <w:rFonts w:asciiTheme="minorHAnsi" w:hAnsiTheme="minorHAnsi" w:cstheme="minorBidi"/>
              </w:rPr>
            </w:pPr>
            <w:r>
              <w:rPr>
                <w:rFonts w:ascii="Calibri" w:eastAsia="Calibri" w:hAnsi="Calibri" w:cs="Calibri"/>
                <w:sz w:val="22"/>
                <w:szCs w:val="22"/>
              </w:rPr>
              <w:t>After the end of TP, i</w:t>
            </w:r>
            <w:r w:rsidR="00242278" w:rsidRPr="00BC7519">
              <w:rPr>
                <w:rFonts w:ascii="Calibri" w:eastAsia="Calibri" w:hAnsi="Calibri" w:cs="Calibri"/>
                <w:sz w:val="22"/>
                <w:szCs w:val="22"/>
              </w:rPr>
              <w:t xml:space="preserve">n case of not implementing this change, errors will occur in the terms of the “Maximum message size”, as described in </w:t>
            </w:r>
            <w:r>
              <w:rPr>
                <w:rFonts w:ascii="Calibri" w:eastAsia="Calibri" w:hAnsi="Calibri" w:cs="Calibri"/>
                <w:sz w:val="22"/>
                <w:szCs w:val="22"/>
              </w:rPr>
              <w:t>RFC_</w:t>
            </w:r>
            <w:r w:rsidR="00242278" w:rsidRPr="00BC7519">
              <w:rPr>
                <w:rFonts w:ascii="Calibri" w:eastAsia="Calibri" w:hAnsi="Calibri" w:cs="Calibri"/>
                <w:sz w:val="22"/>
                <w:szCs w:val="22"/>
              </w:rPr>
              <w:t>DDCOM</w:t>
            </w:r>
            <w:r>
              <w:rPr>
                <w:rFonts w:ascii="Calibri" w:eastAsia="Calibri" w:hAnsi="Calibri" w:cs="Calibri"/>
                <w:sz w:val="22"/>
                <w:szCs w:val="22"/>
              </w:rPr>
              <w:t>_0023 (IE917)</w:t>
            </w:r>
            <w:r w:rsidR="00242278" w:rsidRPr="00BC7519">
              <w:rPr>
                <w:rStyle w:val="normaltextrun"/>
                <w:rFonts w:ascii="Calibri" w:hAnsi="Calibri" w:cs="Calibri"/>
                <w:sz w:val="22"/>
                <w:szCs w:val="22"/>
                <w:shd w:val="clear" w:color="auto" w:fill="FFFFFF"/>
              </w:rPr>
              <w:t xml:space="preserve">. </w:t>
            </w:r>
          </w:p>
          <w:p w14:paraId="3D92A74D" w14:textId="3149F674" w:rsidR="00A6390C" w:rsidRDefault="00A6390C" w:rsidP="72DA3B6D">
            <w:pPr>
              <w:rPr>
                <w:rFonts w:asciiTheme="minorHAnsi" w:hAnsiTheme="minorHAnsi" w:cstheme="minorBidi"/>
              </w:rPr>
            </w:pPr>
          </w:p>
          <w:p w14:paraId="209A32C3" w14:textId="37BBF6B2"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3D4BB0">
              <w:rPr>
                <w:rStyle w:val="normaltextrun"/>
                <w:rFonts w:ascii="Calibri" w:hAnsi="Calibri" w:cs="Calibri"/>
                <w:sz w:val="22"/>
                <w:szCs w:val="22"/>
                <w:lang w:val="en-IE"/>
              </w:rPr>
              <w:t xml:space="preserve">at the latest on </w:t>
            </w:r>
            <w:r w:rsidR="00BC2F97">
              <w:rPr>
                <w:rStyle w:val="normaltextrun"/>
                <w:rFonts w:ascii="Calibri" w:hAnsi="Calibri" w:cs="Calibri"/>
                <w:sz w:val="22"/>
                <w:szCs w:val="22"/>
                <w:lang w:val="en-IE"/>
              </w:rPr>
              <w:t>01</w:t>
            </w:r>
            <w:r w:rsidR="00B31F82">
              <w:rPr>
                <w:rStyle w:val="normaltextrun"/>
                <w:rFonts w:ascii="Calibri" w:hAnsi="Calibri" w:cs="Calibri"/>
                <w:sz w:val="22"/>
                <w:szCs w:val="22"/>
                <w:lang w:val="en-IE"/>
              </w:rPr>
              <w:t>.12.202</w:t>
            </w:r>
            <w:r w:rsidR="003D4BB0">
              <w:rPr>
                <w:rStyle w:val="normaltextrun"/>
                <w:rFonts w:ascii="Calibri" w:hAnsi="Calibri" w:cs="Calibri"/>
                <w:sz w:val="22"/>
                <w:szCs w:val="22"/>
                <w:lang w:val="en-US"/>
              </w:rPr>
              <w:t>3 (</w:t>
            </w:r>
            <w:r w:rsidR="003D4BB0" w:rsidRPr="003D4BB0">
              <w:rPr>
                <w:rStyle w:val="normaltextrun"/>
                <w:rFonts w:ascii="Calibri" w:hAnsi="Calibri" w:cs="Calibri"/>
                <w:b/>
                <w:sz w:val="22"/>
                <w:szCs w:val="22"/>
                <w:lang w:val="en-US"/>
              </w:rPr>
              <w:t>flexible</w:t>
            </w:r>
            <w:r w:rsidR="003D4BB0">
              <w:rPr>
                <w:rStyle w:val="normaltextrun"/>
                <w:rFonts w:ascii="Calibri" w:hAnsi="Calibri" w:cs="Calibri"/>
                <w:sz w:val="22"/>
                <w:szCs w:val="22"/>
                <w:lang w:val="en-US"/>
              </w:rPr>
              <w:t>)</w:t>
            </w:r>
            <w:r>
              <w:rPr>
                <w:rStyle w:val="normaltextrun"/>
                <w:rFonts w:ascii="Calibri" w:hAnsi="Calibri" w:cs="Calibri"/>
                <w:sz w:val="22"/>
                <w:szCs w:val="22"/>
                <w:lang w:val="en-IE"/>
              </w:rPr>
              <w:t> </w:t>
            </w:r>
            <w:r>
              <w:rPr>
                <w:rStyle w:val="eop"/>
                <w:rFonts w:ascii="Calibri" w:hAnsi="Calibri" w:cs="Calibri"/>
                <w:sz w:val="22"/>
                <w:szCs w:val="22"/>
              </w:rPr>
              <w:t> </w:t>
            </w:r>
          </w:p>
          <w:p w14:paraId="569A3856" w14:textId="77777777"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75700F62" w14:textId="546C5E62" w:rsidR="004F272B" w:rsidRDefault="004F272B" w:rsidP="004F272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xml:space="preserve">):                  </w:t>
            </w:r>
            <w:r w:rsidR="003D4BB0">
              <w:rPr>
                <w:rStyle w:val="normaltextrun"/>
                <w:rFonts w:ascii="Calibri" w:hAnsi="Calibri" w:cs="Calibri"/>
                <w:sz w:val="22"/>
                <w:szCs w:val="22"/>
                <w:lang w:val="en-IE"/>
              </w:rPr>
              <w:t xml:space="preserve">February </w:t>
            </w:r>
            <w:r>
              <w:rPr>
                <w:rStyle w:val="normaltextrun"/>
                <w:rFonts w:ascii="Calibri" w:hAnsi="Calibri" w:cs="Calibri"/>
                <w:sz w:val="22"/>
                <w:szCs w:val="22"/>
                <w:lang w:val="en-IE"/>
              </w:rPr>
              <w:t>2022</w:t>
            </w:r>
            <w:r>
              <w:rPr>
                <w:rStyle w:val="eop"/>
                <w:rFonts w:ascii="Calibri" w:hAnsi="Calibri" w:cs="Calibri"/>
                <w:sz w:val="22"/>
                <w:szCs w:val="22"/>
              </w:rPr>
              <w:t> </w:t>
            </w:r>
          </w:p>
          <w:p w14:paraId="72004B63" w14:textId="248BBE3D" w:rsidR="00A6390C" w:rsidRDefault="00A6390C" w:rsidP="00A6390C">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Impact on transition</w:t>
            </w:r>
            <w:r>
              <w:rPr>
                <w:rFonts w:ascii="Calibri" w:hAnsi="Calibri" w:cs="Calibri"/>
                <w:sz w:val="22"/>
                <w:szCs w:val="22"/>
                <w:lang w:val="en-GB"/>
              </w:rPr>
              <w:t xml:space="preserve">: </w:t>
            </w:r>
            <w:r w:rsidR="003D4BB0">
              <w:rPr>
                <w:rFonts w:ascii="Calibri" w:hAnsi="Calibri" w:cs="Calibri"/>
                <w:sz w:val="22"/>
                <w:szCs w:val="22"/>
                <w:lang w:val="en-GB"/>
              </w:rPr>
              <w:t xml:space="preserve">                                              </w:t>
            </w:r>
            <w:r w:rsidR="00201FF7">
              <w:rPr>
                <w:rFonts w:ascii="Calibri" w:hAnsi="Calibri" w:cs="Calibri"/>
                <w:sz w:val="22"/>
                <w:szCs w:val="22"/>
                <w:lang w:val="en-GB"/>
              </w:rPr>
              <w:t>Yes</w:t>
            </w:r>
          </w:p>
          <w:p w14:paraId="10591193" w14:textId="6A2DB34D" w:rsidR="00A6390C" w:rsidRDefault="00A6390C" w:rsidP="00A6390C">
            <w:pPr>
              <w:pStyle w:val="NormalWeb"/>
              <w:spacing w:before="0" w:beforeAutospacing="0" w:after="0" w:afterAutospacing="0"/>
              <w:rPr>
                <w:rFonts w:ascii="Calibri" w:hAnsi="Calibri" w:cs="Calibri"/>
                <w:sz w:val="22"/>
                <w:szCs w:val="22"/>
                <w:lang w:val="en-GB"/>
              </w:rPr>
            </w:pPr>
            <w:r>
              <w:rPr>
                <w:rFonts w:ascii="Calibri" w:hAnsi="Calibri" w:cs="Calibri"/>
                <w:b/>
                <w:bCs/>
                <w:sz w:val="22"/>
                <w:szCs w:val="22"/>
                <w:u w:val="single"/>
                <w:lang w:val="en-GB"/>
              </w:rPr>
              <w:t>Risk of not implementing the change:</w:t>
            </w:r>
            <w:r>
              <w:rPr>
                <w:rFonts w:ascii="Calibri" w:hAnsi="Calibri" w:cs="Calibri"/>
                <w:sz w:val="22"/>
                <w:szCs w:val="22"/>
                <w:lang w:val="en-GB"/>
              </w:rPr>
              <w:t xml:space="preserve"> </w:t>
            </w:r>
            <w:r w:rsidR="003D4BB0">
              <w:rPr>
                <w:rFonts w:ascii="Calibri" w:hAnsi="Calibri" w:cs="Calibri"/>
                <w:sz w:val="22"/>
                <w:szCs w:val="22"/>
                <w:lang w:val="en-GB"/>
              </w:rPr>
              <w:t xml:space="preserve">                </w:t>
            </w:r>
            <w:r w:rsidR="00201FF7">
              <w:rPr>
                <w:rFonts w:ascii="Calibri" w:hAnsi="Calibri" w:cs="Calibri"/>
                <w:sz w:val="22"/>
                <w:szCs w:val="22"/>
                <w:lang w:val="en-GB"/>
              </w:rPr>
              <w:t>Yes</w:t>
            </w:r>
          </w:p>
          <w:p w14:paraId="0DFE9089" w14:textId="43C64FBF" w:rsidR="005C63FD" w:rsidRDefault="005C63FD" w:rsidP="003A7C13">
            <w:pPr>
              <w:rPr>
                <w:rFonts w:asciiTheme="minorHAnsi" w:hAnsiTheme="minorHAnsi" w:cs="Arial"/>
                <w:sz w:val="22"/>
                <w:szCs w:val="22"/>
              </w:rPr>
            </w:pPr>
          </w:p>
          <w:p w14:paraId="29EE24CF" w14:textId="77777777" w:rsidR="00C447A5" w:rsidRPr="003A7C13" w:rsidRDefault="00C447A5" w:rsidP="003A7C13">
            <w:pPr>
              <w:rPr>
                <w:rFonts w:asciiTheme="minorHAnsi" w:hAnsiTheme="minorHAnsi" w:cs="Arial"/>
                <w:sz w:val="22"/>
                <w:szCs w:val="22"/>
              </w:rPr>
            </w:pPr>
          </w:p>
          <w:p w14:paraId="07AD1AA7" w14:textId="16C41688" w:rsidR="00543370" w:rsidRDefault="00543370" w:rsidP="00C001F9">
            <w:pPr>
              <w:rPr>
                <w:rFonts w:asciiTheme="minorHAnsi" w:hAnsiTheme="minorHAnsi" w:cs="Arial"/>
                <w:sz w:val="22"/>
                <w:szCs w:val="22"/>
              </w:rPr>
            </w:pPr>
          </w:p>
          <w:p w14:paraId="040891AB" w14:textId="77777777" w:rsidR="0030345F" w:rsidRDefault="0030345F" w:rsidP="0030345F">
            <w:pPr>
              <w:rPr>
                <w:rFonts w:asciiTheme="minorHAnsi" w:hAnsiTheme="minorHAnsi" w:cs="Arial"/>
                <w:b/>
                <w:bCs/>
                <w:sz w:val="22"/>
                <w:szCs w:val="22"/>
                <w:u w:val="single"/>
              </w:rPr>
            </w:pPr>
            <w:r>
              <w:rPr>
                <w:rFonts w:asciiTheme="minorHAnsi" w:hAnsiTheme="minorHAnsi" w:cs="Arial"/>
                <w:b/>
                <w:bCs/>
                <w:sz w:val="22"/>
                <w:szCs w:val="22"/>
                <w:u w:val="single"/>
              </w:rPr>
              <w:t xml:space="preserve">Impacted CI Artefacts: </w:t>
            </w:r>
          </w:p>
          <w:p w14:paraId="57C90D69"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CSE-v51.6.0: </w:t>
            </w:r>
            <w:proofErr w:type="gramStart"/>
            <w:r>
              <w:rPr>
                <w:rFonts w:asciiTheme="minorHAnsi" w:hAnsiTheme="minorHAnsi" w:cs="Arial"/>
                <w:b/>
                <w:bCs/>
                <w:sz w:val="22"/>
                <w:szCs w:val="22"/>
              </w:rPr>
              <w:t>Yes;</w:t>
            </w:r>
            <w:proofErr w:type="gramEnd"/>
            <w:r>
              <w:rPr>
                <w:rFonts w:asciiTheme="minorHAnsi" w:hAnsiTheme="minorHAnsi" w:cs="Arial"/>
                <w:b/>
                <w:bCs/>
                <w:sz w:val="22"/>
                <w:szCs w:val="22"/>
              </w:rPr>
              <w:t xml:space="preserve"> </w:t>
            </w:r>
          </w:p>
          <w:p w14:paraId="57144923"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DDNTA-5.14.1-v1.00 (Appendix Q2_R_C, K PDFs, Appendix X): </w:t>
            </w:r>
            <w:proofErr w:type="gramStart"/>
            <w:r>
              <w:rPr>
                <w:rFonts w:asciiTheme="minorHAnsi" w:hAnsiTheme="minorHAnsi" w:cs="Arial"/>
                <w:b/>
                <w:bCs/>
                <w:sz w:val="22"/>
                <w:szCs w:val="22"/>
              </w:rPr>
              <w:t>Yes;</w:t>
            </w:r>
            <w:proofErr w:type="gramEnd"/>
          </w:p>
          <w:p w14:paraId="4046B54E"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DDNTA-5.14.1-v1.00 (Main Document): </w:t>
            </w:r>
            <w:proofErr w:type="gramStart"/>
            <w:r>
              <w:rPr>
                <w:rFonts w:asciiTheme="minorHAnsi" w:hAnsiTheme="minorHAnsi" w:cs="Arial"/>
                <w:b/>
                <w:bCs/>
                <w:sz w:val="22"/>
                <w:szCs w:val="22"/>
              </w:rPr>
              <w:t>Yes;</w:t>
            </w:r>
            <w:proofErr w:type="gramEnd"/>
          </w:p>
          <w:p w14:paraId="73A65942"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DMP Package-5.6.0-SfA-v1.00 (incl. update of file Rules and Conditions_v0.43): </w:t>
            </w:r>
            <w:proofErr w:type="gramStart"/>
            <w:r>
              <w:rPr>
                <w:rFonts w:asciiTheme="minorHAnsi" w:hAnsiTheme="minorHAnsi" w:cs="Arial"/>
                <w:b/>
                <w:bCs/>
                <w:sz w:val="22"/>
                <w:szCs w:val="22"/>
              </w:rPr>
              <w:t>Yes;</w:t>
            </w:r>
            <w:proofErr w:type="gramEnd"/>
            <w:r>
              <w:rPr>
                <w:rFonts w:asciiTheme="minorHAnsi" w:hAnsiTheme="minorHAnsi" w:cs="Arial"/>
                <w:b/>
                <w:bCs/>
                <w:sz w:val="22"/>
                <w:szCs w:val="22"/>
              </w:rPr>
              <w:t xml:space="preserve"> </w:t>
            </w:r>
          </w:p>
          <w:p w14:paraId="4FBB36B5"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ACS-5.5.0 &amp; ACS-Annex-NCTS-5.5.0: </w:t>
            </w:r>
            <w:proofErr w:type="gramStart"/>
            <w:r>
              <w:rPr>
                <w:rFonts w:asciiTheme="minorHAnsi" w:hAnsiTheme="minorHAnsi" w:cs="Arial"/>
                <w:b/>
                <w:bCs/>
                <w:sz w:val="22"/>
                <w:szCs w:val="22"/>
              </w:rPr>
              <w:t>Yes;</w:t>
            </w:r>
            <w:proofErr w:type="gramEnd"/>
            <w:r>
              <w:rPr>
                <w:rFonts w:asciiTheme="minorHAnsi" w:hAnsiTheme="minorHAnsi" w:cs="Arial"/>
                <w:b/>
                <w:bCs/>
                <w:sz w:val="22"/>
                <w:szCs w:val="22"/>
              </w:rPr>
              <w:t xml:space="preserve"> </w:t>
            </w:r>
          </w:p>
          <w:p w14:paraId="014F8158" w14:textId="377566FE" w:rsidR="0030345F" w:rsidRPr="009B573A" w:rsidRDefault="0030345F" w:rsidP="009B573A">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CTP-5.7.0-v1.00: </w:t>
            </w:r>
            <w:proofErr w:type="gramStart"/>
            <w:r>
              <w:rPr>
                <w:rFonts w:asciiTheme="minorHAnsi" w:hAnsiTheme="minorHAnsi" w:cs="Arial"/>
                <w:b/>
                <w:bCs/>
                <w:sz w:val="22"/>
                <w:szCs w:val="22"/>
              </w:rPr>
              <w:t>Yes;</w:t>
            </w:r>
            <w:proofErr w:type="gramEnd"/>
          </w:p>
          <w:p w14:paraId="6221C696"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TRP-5.8.1: </w:t>
            </w:r>
            <w:proofErr w:type="gramStart"/>
            <w:r>
              <w:rPr>
                <w:rFonts w:asciiTheme="minorHAnsi" w:hAnsiTheme="minorHAnsi" w:cs="Arial"/>
                <w:b/>
                <w:bCs/>
                <w:sz w:val="22"/>
                <w:szCs w:val="22"/>
              </w:rPr>
              <w:t>Yes;</w:t>
            </w:r>
            <w:proofErr w:type="gramEnd"/>
            <w:r>
              <w:rPr>
                <w:rFonts w:asciiTheme="minorHAnsi" w:hAnsiTheme="minorHAnsi" w:cs="Arial"/>
                <w:b/>
                <w:bCs/>
                <w:sz w:val="22"/>
                <w:szCs w:val="22"/>
              </w:rPr>
              <w:t xml:space="preserve"> </w:t>
            </w:r>
          </w:p>
          <w:p w14:paraId="44CC5C7B" w14:textId="77777777" w:rsidR="0030345F" w:rsidRDefault="0030345F" w:rsidP="0030345F">
            <w:pPr>
              <w:pStyle w:val="ListParagraph"/>
              <w:numPr>
                <w:ilvl w:val="0"/>
                <w:numId w:val="6"/>
              </w:numPr>
              <w:ind w:left="1080"/>
              <w:rPr>
                <w:rFonts w:asciiTheme="minorHAnsi" w:hAnsiTheme="minorHAnsi" w:cs="Arial"/>
                <w:b/>
                <w:bCs/>
                <w:sz w:val="22"/>
                <w:szCs w:val="22"/>
              </w:rPr>
            </w:pPr>
            <w:r>
              <w:rPr>
                <w:rFonts w:asciiTheme="minorHAnsi" w:hAnsiTheme="minorHAnsi" w:cs="Arial"/>
                <w:b/>
                <w:bCs/>
                <w:sz w:val="22"/>
                <w:szCs w:val="22"/>
              </w:rPr>
              <w:t xml:space="preserve">CRP-v5.5.0-v1.00: </w:t>
            </w:r>
            <w:proofErr w:type="gramStart"/>
            <w:r>
              <w:rPr>
                <w:rFonts w:asciiTheme="minorHAnsi" w:hAnsiTheme="minorHAnsi" w:cs="Arial"/>
                <w:b/>
                <w:bCs/>
                <w:sz w:val="22"/>
                <w:szCs w:val="22"/>
              </w:rPr>
              <w:t>Yes;</w:t>
            </w:r>
            <w:proofErr w:type="gramEnd"/>
            <w:r>
              <w:rPr>
                <w:rFonts w:asciiTheme="minorHAnsi" w:hAnsiTheme="minorHAnsi" w:cs="Arial"/>
                <w:b/>
                <w:bCs/>
                <w:sz w:val="22"/>
                <w:szCs w:val="22"/>
              </w:rPr>
              <w:t xml:space="preserve"> </w:t>
            </w:r>
          </w:p>
          <w:p w14:paraId="6F04C6E1" w14:textId="77777777" w:rsidR="0030345F" w:rsidRDefault="0030345F" w:rsidP="0030345F">
            <w:pPr>
              <w:pStyle w:val="ListParagraph"/>
              <w:ind w:left="1080"/>
              <w:rPr>
                <w:rFonts w:asciiTheme="minorHAnsi" w:eastAsiaTheme="minorEastAsia" w:hAnsiTheme="minorHAnsi" w:cstheme="minorBidi"/>
                <w:b/>
                <w:bCs/>
                <w:color w:val="808080" w:themeColor="background1" w:themeShade="80"/>
                <w:sz w:val="22"/>
                <w:szCs w:val="22"/>
              </w:rPr>
            </w:pPr>
          </w:p>
          <w:p w14:paraId="254E8AAB"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AES-P1 and NCTS-P5 Long-Lived “Legacy” (L3) Movements Study v1.40: </w:t>
            </w:r>
            <w:proofErr w:type="gramStart"/>
            <w:r>
              <w:rPr>
                <w:rFonts w:asciiTheme="minorHAnsi" w:hAnsiTheme="minorHAnsi" w:cstheme="minorHAnsi"/>
                <w:color w:val="808080" w:themeColor="background1" w:themeShade="80"/>
                <w:sz w:val="22"/>
                <w:szCs w:val="22"/>
              </w:rPr>
              <w:t>No;</w:t>
            </w:r>
            <w:proofErr w:type="gramEnd"/>
          </w:p>
          <w:p w14:paraId="512A8F5F"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UCC IA/DA Annex B: </w:t>
            </w:r>
            <w:proofErr w:type="gramStart"/>
            <w:r>
              <w:rPr>
                <w:rFonts w:asciiTheme="minorHAnsi" w:hAnsiTheme="minorHAnsi" w:cstheme="minorHAnsi"/>
                <w:color w:val="808080" w:themeColor="background1" w:themeShade="80"/>
                <w:sz w:val="22"/>
                <w:szCs w:val="22"/>
              </w:rPr>
              <w:t>No;</w:t>
            </w:r>
            <w:proofErr w:type="gramEnd"/>
          </w:p>
          <w:p w14:paraId="68CB13C3"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Functional Specifications (FSS/BPM):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51C22164"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DDCOM v20.3.0-v1.00: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1F87D558"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proofErr w:type="spellStart"/>
            <w:r>
              <w:rPr>
                <w:rFonts w:asciiTheme="minorHAnsi" w:hAnsiTheme="minorHAnsi" w:cstheme="minorHAnsi"/>
                <w:color w:val="808080" w:themeColor="background1" w:themeShade="80"/>
                <w:sz w:val="22"/>
                <w:szCs w:val="22"/>
              </w:rPr>
              <w:lastRenderedPageBreak/>
              <w:t>ieCA</w:t>
            </w:r>
            <w:proofErr w:type="spellEnd"/>
            <w:r>
              <w:rPr>
                <w:rFonts w:asciiTheme="minorHAnsi" w:hAnsiTheme="minorHAnsi" w:cstheme="minorHAnsi"/>
                <w:color w:val="808080" w:themeColor="background1" w:themeShade="80"/>
                <w:sz w:val="22"/>
                <w:szCs w:val="22"/>
              </w:rPr>
              <w:t xml:space="preserve"> 1.0.1.0: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3910468B" w14:textId="77777777" w:rsidR="0030345F" w:rsidRDefault="0030345F" w:rsidP="0030345F">
            <w:pPr>
              <w:pStyle w:val="ListParagraph"/>
              <w:numPr>
                <w:ilvl w:val="0"/>
                <w:numId w:val="6"/>
              </w:numPr>
              <w:ind w:left="1080"/>
              <w:rPr>
                <w:rFonts w:asciiTheme="minorHAnsi" w:hAnsiTheme="minorHAnsi" w:cstheme="minorHAnsi"/>
                <w:color w:val="808080" w:themeColor="background1" w:themeShade="80"/>
                <w:sz w:val="22"/>
                <w:szCs w:val="22"/>
              </w:rPr>
            </w:pPr>
            <w:r>
              <w:rPr>
                <w:rFonts w:asciiTheme="minorHAnsi" w:hAnsiTheme="minorHAnsi" w:cstheme="minorHAnsi"/>
                <w:color w:val="808080" w:themeColor="background1" w:themeShade="80"/>
                <w:sz w:val="22"/>
                <w:szCs w:val="22"/>
              </w:rPr>
              <w:t xml:space="preserve">CS/RD2_DATA: </w:t>
            </w:r>
            <w:proofErr w:type="gramStart"/>
            <w:r>
              <w:rPr>
                <w:rFonts w:asciiTheme="minorHAnsi" w:hAnsiTheme="minorHAnsi" w:cstheme="minorHAnsi"/>
                <w:color w:val="808080" w:themeColor="background1" w:themeShade="80"/>
                <w:sz w:val="22"/>
                <w:szCs w:val="22"/>
              </w:rPr>
              <w:t>No;</w:t>
            </w:r>
            <w:proofErr w:type="gramEnd"/>
            <w:r>
              <w:rPr>
                <w:rFonts w:asciiTheme="minorHAnsi" w:hAnsiTheme="minorHAnsi" w:cstheme="minorHAnsi"/>
                <w:color w:val="808080" w:themeColor="background1" w:themeShade="80"/>
                <w:sz w:val="22"/>
                <w:szCs w:val="22"/>
              </w:rPr>
              <w:t xml:space="preserve"> </w:t>
            </w:r>
          </w:p>
          <w:p w14:paraId="6C4B1871" w14:textId="77777777" w:rsidR="00A67C60" w:rsidRPr="009B573A" w:rsidRDefault="0030345F" w:rsidP="0030345F">
            <w:pPr>
              <w:pStyle w:val="ListParagraph"/>
              <w:numPr>
                <w:ilvl w:val="0"/>
                <w:numId w:val="6"/>
              </w:numPr>
              <w:ind w:left="1080"/>
              <w:rPr>
                <w:rFonts w:asciiTheme="minorHAnsi" w:hAnsiTheme="minorHAnsi" w:cs="Arial"/>
                <w:sz w:val="22"/>
                <w:szCs w:val="22"/>
              </w:rPr>
            </w:pPr>
            <w:r>
              <w:rPr>
                <w:rFonts w:asciiTheme="minorHAnsi" w:hAnsiTheme="minorHAnsi" w:cstheme="minorHAnsi"/>
                <w:color w:val="808080" w:themeColor="background1" w:themeShade="80"/>
                <w:sz w:val="22"/>
                <w:szCs w:val="22"/>
              </w:rPr>
              <w:t xml:space="preserve">CS/MIS2_DATA: </w:t>
            </w:r>
            <w:proofErr w:type="gramStart"/>
            <w:r>
              <w:rPr>
                <w:rFonts w:asciiTheme="minorHAnsi" w:hAnsiTheme="minorHAnsi" w:cstheme="minorHAnsi"/>
                <w:color w:val="808080" w:themeColor="background1" w:themeShade="80"/>
                <w:sz w:val="22"/>
                <w:szCs w:val="22"/>
              </w:rPr>
              <w:t>No</w:t>
            </w:r>
            <w:r w:rsidR="009B573A">
              <w:rPr>
                <w:rFonts w:asciiTheme="minorHAnsi" w:hAnsiTheme="minorHAnsi" w:cstheme="minorHAnsi"/>
                <w:color w:val="808080" w:themeColor="background1" w:themeShade="80"/>
                <w:sz w:val="22"/>
                <w:szCs w:val="22"/>
              </w:rPr>
              <w:t>;</w:t>
            </w:r>
            <w:proofErr w:type="gramEnd"/>
          </w:p>
          <w:p w14:paraId="4D5E4F00" w14:textId="70D4D4F6" w:rsidR="009B573A" w:rsidRPr="009E0A4D" w:rsidRDefault="009B573A" w:rsidP="0030345F">
            <w:pPr>
              <w:pStyle w:val="ListParagraph"/>
              <w:numPr>
                <w:ilvl w:val="0"/>
                <w:numId w:val="6"/>
              </w:numPr>
              <w:ind w:left="1080"/>
              <w:rPr>
                <w:rFonts w:asciiTheme="minorHAnsi" w:hAnsiTheme="minorHAnsi" w:cs="Arial"/>
                <w:sz w:val="22"/>
                <w:szCs w:val="22"/>
              </w:rPr>
            </w:pPr>
            <w:r w:rsidRPr="009B573A">
              <w:rPr>
                <w:rFonts w:asciiTheme="minorHAnsi" w:hAnsiTheme="minorHAnsi" w:cstheme="minorHAnsi"/>
                <w:color w:val="808080" w:themeColor="background1" w:themeShade="80"/>
                <w:sz w:val="22"/>
                <w:szCs w:val="22"/>
              </w:rPr>
              <w:t xml:space="preserve">CTS-5.6.1-v1.00: </w:t>
            </w:r>
            <w:r w:rsidRPr="009B573A">
              <w:rPr>
                <w:rFonts w:asciiTheme="minorHAnsi" w:hAnsiTheme="minorHAnsi" w:cstheme="minorHAnsi"/>
                <w:color w:val="808080" w:themeColor="background1" w:themeShade="80"/>
                <w:sz w:val="22"/>
                <w:szCs w:val="22"/>
              </w:rPr>
              <w:t>No</w:t>
            </w:r>
          </w:p>
        </w:tc>
      </w:tr>
    </w:tbl>
    <w:p w14:paraId="2A3EDEB5" w14:textId="5ED2ADCF" w:rsidR="00483E6C" w:rsidRDefault="00483E6C" w:rsidP="008E5D8A">
      <w:pPr>
        <w:rPr>
          <w:rFonts w:asciiTheme="minorHAnsi" w:hAnsiTheme="minorHAnsi" w:cs="Arial"/>
        </w:rPr>
      </w:pPr>
    </w:p>
    <w:p w14:paraId="49A546BF" w14:textId="112F66BE" w:rsidR="00F42063" w:rsidRDefault="008E5D8A" w:rsidP="00F42063">
      <w:pPr>
        <w:rPr>
          <w:rFonts w:asciiTheme="minorHAnsi" w:hAnsiTheme="minorHAnsi" w:cs="Arial"/>
          <w:b/>
          <w:sz w:val="28"/>
          <w:szCs w:val="28"/>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D7022C" w:rsidRPr="006B1220" w14:paraId="5202DD77" w14:textId="77777777" w:rsidTr="00430759">
        <w:trPr>
          <w:trHeight w:val="403"/>
        </w:trPr>
        <w:tc>
          <w:tcPr>
            <w:tcW w:w="2802" w:type="dxa"/>
          </w:tcPr>
          <w:p w14:paraId="00493FA9" w14:textId="77777777" w:rsidR="00D7022C" w:rsidRPr="006B1220" w:rsidRDefault="00D7022C" w:rsidP="00430759">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bookmarkStart w:id="7" w:name="ImpSPEEDECN"/>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bookmarkEnd w:id="7"/>
            <w:r>
              <w:rPr>
                <w:rFonts w:asciiTheme="minorHAnsi" w:hAnsiTheme="minorHAnsi" w:cs="Arial"/>
                <w:sz w:val="22"/>
                <w:szCs w:val="22"/>
              </w:rPr>
              <w:t xml:space="preserve"> </w:t>
            </w:r>
            <w:r w:rsidRPr="00187A44">
              <w:rPr>
                <w:rFonts w:asciiTheme="minorHAnsi" w:hAnsiTheme="minorHAnsi" w:cs="Arial"/>
                <w:b/>
                <w:bCs/>
                <w:sz w:val="22"/>
                <w:szCs w:val="22"/>
              </w:rPr>
              <w:t>CSE-v</w:t>
            </w:r>
            <w:r w:rsidRPr="00225D6C">
              <w:rPr>
                <w:rFonts w:asciiTheme="minorHAnsi" w:hAnsiTheme="minorHAnsi" w:cs="Arial"/>
                <w:b/>
                <w:bCs/>
                <w:sz w:val="22"/>
                <w:szCs w:val="22"/>
              </w:rPr>
              <w:t>51.6</w:t>
            </w:r>
            <w:r>
              <w:rPr>
                <w:rFonts w:asciiTheme="minorHAnsi" w:hAnsiTheme="minorHAnsi" w:cs="Arial"/>
                <w:b/>
                <w:bCs/>
                <w:sz w:val="22"/>
                <w:szCs w:val="22"/>
              </w:rPr>
              <w:t>.</w:t>
            </w:r>
            <w:r w:rsidRPr="00225D6C">
              <w:rPr>
                <w:rFonts w:asciiTheme="minorHAnsi" w:hAnsiTheme="minorHAnsi" w:cs="Arial"/>
                <w:b/>
                <w:bCs/>
                <w:sz w:val="22"/>
                <w:szCs w:val="22"/>
              </w:rPr>
              <w:t>0</w:t>
            </w:r>
          </w:p>
        </w:tc>
        <w:tc>
          <w:tcPr>
            <w:tcW w:w="6804" w:type="dxa"/>
          </w:tcPr>
          <w:p w14:paraId="151BF629" w14:textId="4C1AC239" w:rsidR="00D7022C" w:rsidRDefault="00D7022C" w:rsidP="00430759">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367D03">
              <w:rPr>
                <w:rFonts w:asciiTheme="minorHAnsi" w:hAnsiTheme="minorHAnsi" w:cs="Arial"/>
                <w:b/>
                <w:sz w:val="22"/>
                <w:szCs w:val="22"/>
              </w:rPr>
              <w:fldChar w:fldCharType="begin">
                <w:ffData>
                  <w:name w:val="ImpSMART"/>
                  <w:enabled/>
                  <w:calcOnExit w:val="0"/>
                  <w:checkBox>
                    <w:sizeAuto/>
                    <w:default w:val="1"/>
                  </w:checkBox>
                </w:ffData>
              </w:fldChar>
            </w:r>
            <w:bookmarkStart w:id="8" w:name="ImpSMART"/>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bookmarkEnd w:id="8"/>
            <w:r w:rsidRPr="00B62BD3">
              <w:rPr>
                <w:rFonts w:asciiTheme="minorHAnsi" w:hAnsiTheme="minorHAnsi" w:cs="Arial"/>
                <w:sz w:val="22"/>
                <w:szCs w:val="22"/>
              </w:rPr>
              <w:t xml:space="preserve"> High    </w:t>
            </w:r>
            <w:r w:rsidR="00367D03">
              <w:rPr>
                <w:rFonts w:asciiTheme="minorHAnsi" w:hAnsiTheme="minorHAnsi" w:cs="Arial"/>
                <w:b/>
                <w:sz w:val="22"/>
                <w:szCs w:val="22"/>
              </w:rPr>
              <w:fldChar w:fldCharType="begin">
                <w:ffData>
                  <w:name w:val=""/>
                  <w:enabled/>
                  <w:calcOnExit w:val="0"/>
                  <w:checkBox>
                    <w:sizeAuto/>
                    <w:default w:val="0"/>
                  </w:checkBox>
                </w:ffData>
              </w:fldChar>
            </w:r>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CBF4C79" w14:textId="77777777" w:rsidR="00D7022C" w:rsidRDefault="00D7022C" w:rsidP="00430759">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D7022C" w14:paraId="6446956E" w14:textId="77777777" w:rsidTr="00430759">
              <w:tc>
                <w:tcPr>
                  <w:tcW w:w="6573" w:type="dxa"/>
                  <w:tcBorders>
                    <w:top w:val="single" w:sz="4" w:space="0" w:color="auto"/>
                    <w:left w:val="single" w:sz="4" w:space="0" w:color="auto"/>
                    <w:bottom w:val="single" w:sz="4" w:space="0" w:color="auto"/>
                    <w:right w:val="single" w:sz="4" w:space="0" w:color="auto"/>
                  </w:tcBorders>
                </w:tcPr>
                <w:p w14:paraId="01E5B467" w14:textId="77777777" w:rsidR="00D7022C" w:rsidRPr="00CD1279" w:rsidRDefault="00D7022C" w:rsidP="00430759">
                  <w:pPr>
                    <w:spacing w:before="120"/>
                    <w:rPr>
                      <w:rFonts w:asciiTheme="minorHAnsi" w:hAnsiTheme="minorHAnsi" w:cs="Arial"/>
                      <w:b/>
                      <w:bCs/>
                      <w:sz w:val="22"/>
                      <w:szCs w:val="22"/>
                    </w:rPr>
                  </w:pPr>
                  <w:r w:rsidRPr="00343335">
                    <w:rPr>
                      <w:rFonts w:asciiTheme="minorHAnsi" w:hAnsiTheme="minorHAnsi" w:cs="Arial"/>
                      <w:b/>
                      <w:sz w:val="22"/>
                      <w:szCs w:val="22"/>
                    </w:rPr>
                    <w:t>As described in section 3</w:t>
                  </w:r>
                  <w:r>
                    <w:rPr>
                      <w:rFonts w:asciiTheme="minorHAnsi" w:hAnsiTheme="minorHAnsi" w:cs="Arial"/>
                      <w:bCs/>
                      <w:sz w:val="22"/>
                      <w:szCs w:val="22"/>
                    </w:rPr>
                    <w:t xml:space="preserve"> </w:t>
                  </w:r>
                </w:p>
              </w:tc>
            </w:tr>
          </w:tbl>
          <w:p w14:paraId="02DF77C8" w14:textId="77777777" w:rsidR="00D7022C" w:rsidRPr="00B62BD3" w:rsidRDefault="00D7022C" w:rsidP="00430759">
            <w:pPr>
              <w:spacing w:before="120"/>
              <w:rPr>
                <w:rFonts w:asciiTheme="minorHAnsi" w:hAnsiTheme="minorHAnsi" w:cs="Arial"/>
                <w:b/>
                <w:sz w:val="22"/>
                <w:szCs w:val="22"/>
              </w:rPr>
            </w:pPr>
          </w:p>
        </w:tc>
      </w:tr>
      <w:tr w:rsidR="00D7022C" w:rsidRPr="006B1220" w14:paraId="7C3CBA63" w14:textId="77777777" w:rsidTr="00430759">
        <w:trPr>
          <w:trHeight w:val="403"/>
        </w:trPr>
        <w:tc>
          <w:tcPr>
            <w:tcW w:w="2802" w:type="dxa"/>
          </w:tcPr>
          <w:p w14:paraId="52F705B5" w14:textId="7E0DF3F3" w:rsidR="00D7022C" w:rsidRPr="006B1220" w:rsidRDefault="00D7022C" w:rsidP="00430759">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00A07E77">
              <w:rPr>
                <w:rFonts w:asciiTheme="minorHAnsi" w:hAnsiTheme="minorHAnsi" w:cs="Arial"/>
                <w:b/>
                <w:bCs/>
                <w:sz w:val="22"/>
                <w:szCs w:val="22"/>
              </w:rPr>
              <w:t>DDNTA-</w:t>
            </w:r>
            <w:r>
              <w:rPr>
                <w:rFonts w:asciiTheme="minorHAnsi" w:hAnsiTheme="minorHAnsi" w:cs="Arial"/>
                <w:b/>
                <w:bCs/>
                <w:sz w:val="22"/>
                <w:szCs w:val="22"/>
              </w:rPr>
              <w:t>5.14.1 -</w:t>
            </w:r>
            <w:r w:rsidRPr="00225D6C">
              <w:rPr>
                <w:rFonts w:asciiTheme="minorHAnsi" w:hAnsiTheme="minorHAnsi" w:cs="Arial"/>
                <w:b/>
                <w:sz w:val="22"/>
                <w:szCs w:val="22"/>
              </w:rPr>
              <w:t xml:space="preserve"> v1.00</w:t>
            </w:r>
            <w:r>
              <w:rPr>
                <w:rFonts w:asciiTheme="minorHAnsi" w:hAnsiTheme="minorHAnsi" w:cs="Arial"/>
                <w:b/>
                <w:bCs/>
                <w:sz w:val="22"/>
                <w:szCs w:val="22"/>
              </w:rPr>
              <w:t xml:space="preserve"> (Appendices)</w:t>
            </w:r>
          </w:p>
        </w:tc>
        <w:tc>
          <w:tcPr>
            <w:tcW w:w="6804" w:type="dxa"/>
          </w:tcPr>
          <w:p w14:paraId="69A2DBAD" w14:textId="52A9E9C3" w:rsidR="00D7022C" w:rsidRDefault="00D7022C" w:rsidP="00430759">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367D03">
              <w:rPr>
                <w:rFonts w:asciiTheme="minorHAnsi" w:hAnsiTheme="minorHAnsi" w:cs="Arial"/>
                <w:b/>
                <w:sz w:val="22"/>
                <w:szCs w:val="22"/>
              </w:rPr>
              <w:fldChar w:fldCharType="begin">
                <w:ffData>
                  <w:name w:val=""/>
                  <w:enabled/>
                  <w:calcOnExit w:val="0"/>
                  <w:checkBox>
                    <w:sizeAuto/>
                    <w:default w:val="1"/>
                  </w:checkBox>
                </w:ffData>
              </w:fldChar>
            </w:r>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00367D03">
              <w:rPr>
                <w:rFonts w:asciiTheme="minorHAnsi" w:hAnsiTheme="minorHAnsi" w:cs="Arial"/>
                <w:b/>
                <w:sz w:val="22"/>
                <w:szCs w:val="22"/>
              </w:rPr>
              <w:fldChar w:fldCharType="begin">
                <w:ffData>
                  <w:name w:val=""/>
                  <w:enabled/>
                  <w:calcOnExit w:val="0"/>
                  <w:checkBox>
                    <w:sizeAuto/>
                    <w:default w:val="0"/>
                  </w:checkBox>
                </w:ffData>
              </w:fldChar>
            </w:r>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27D25D68" w14:textId="77777777" w:rsidR="00D7022C" w:rsidRDefault="00D7022C" w:rsidP="00430759">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D7022C" w14:paraId="1FE15ECD" w14:textId="77777777" w:rsidTr="00430759">
              <w:tc>
                <w:tcPr>
                  <w:tcW w:w="6573" w:type="dxa"/>
                  <w:tcBorders>
                    <w:top w:val="single" w:sz="4" w:space="0" w:color="auto"/>
                    <w:left w:val="single" w:sz="4" w:space="0" w:color="auto"/>
                    <w:bottom w:val="single" w:sz="4" w:space="0" w:color="auto"/>
                    <w:right w:val="single" w:sz="4" w:space="0" w:color="auto"/>
                  </w:tcBorders>
                </w:tcPr>
                <w:p w14:paraId="4C56254A" w14:textId="3393A2FF" w:rsidR="00D7022C" w:rsidRPr="00587645" w:rsidRDefault="00D7022C" w:rsidP="00430759">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23FEACED" w14:textId="77777777" w:rsidR="00D7022C" w:rsidRPr="00B62BD3" w:rsidRDefault="00D7022C" w:rsidP="00430759">
            <w:pPr>
              <w:spacing w:before="120"/>
              <w:rPr>
                <w:rFonts w:asciiTheme="minorHAnsi" w:hAnsiTheme="minorHAnsi" w:cs="Arial"/>
                <w:b/>
                <w:sz w:val="22"/>
                <w:szCs w:val="22"/>
              </w:rPr>
            </w:pPr>
          </w:p>
        </w:tc>
      </w:tr>
      <w:tr w:rsidR="00D7022C" w:rsidRPr="006B1220" w14:paraId="11CE0060" w14:textId="77777777" w:rsidTr="00430759">
        <w:trPr>
          <w:trHeight w:val="1286"/>
        </w:trPr>
        <w:tc>
          <w:tcPr>
            <w:tcW w:w="2802" w:type="dxa"/>
          </w:tcPr>
          <w:p w14:paraId="40C7744E" w14:textId="120A52F9" w:rsidR="00D7022C" w:rsidRPr="006B1220" w:rsidRDefault="00D7022C" w:rsidP="00430759">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00A07E77">
              <w:rPr>
                <w:rFonts w:asciiTheme="minorHAnsi" w:hAnsiTheme="minorHAnsi" w:cs="Arial"/>
                <w:b/>
                <w:sz w:val="22"/>
                <w:szCs w:val="22"/>
              </w:rPr>
              <w:t>DMP Package-</w:t>
            </w:r>
            <w:r w:rsidRPr="00225D6C">
              <w:rPr>
                <w:rFonts w:asciiTheme="minorHAnsi" w:hAnsiTheme="minorHAnsi" w:cs="Arial"/>
                <w:b/>
                <w:sz w:val="22"/>
                <w:szCs w:val="22"/>
              </w:rPr>
              <w:t>5.6.0 SfA-v1.00</w:t>
            </w:r>
          </w:p>
        </w:tc>
        <w:tc>
          <w:tcPr>
            <w:tcW w:w="6804" w:type="dxa"/>
          </w:tcPr>
          <w:p w14:paraId="3EC5B66B" w14:textId="4414F9FA" w:rsidR="00D7022C" w:rsidRDefault="00D7022C" w:rsidP="00430759">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00367D03">
              <w:rPr>
                <w:rFonts w:asciiTheme="minorHAnsi" w:hAnsiTheme="minorHAnsi" w:cs="Arial"/>
                <w:b/>
                <w:sz w:val="22"/>
                <w:szCs w:val="22"/>
              </w:rPr>
              <w:fldChar w:fldCharType="begin">
                <w:ffData>
                  <w:name w:val=""/>
                  <w:enabled/>
                  <w:calcOnExit w:val="0"/>
                  <w:checkBox>
                    <w:sizeAuto/>
                    <w:default w:val="1"/>
                  </w:checkBox>
                </w:ffData>
              </w:fldChar>
            </w:r>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00367D03">
              <w:rPr>
                <w:rFonts w:asciiTheme="minorHAnsi" w:hAnsiTheme="minorHAnsi" w:cs="Arial"/>
                <w:b/>
                <w:sz w:val="22"/>
                <w:szCs w:val="22"/>
              </w:rPr>
              <w:fldChar w:fldCharType="begin">
                <w:ffData>
                  <w:name w:val=""/>
                  <w:enabled/>
                  <w:calcOnExit w:val="0"/>
                  <w:checkBox>
                    <w:sizeAuto/>
                    <w:default w:val="0"/>
                  </w:checkBox>
                </w:ffData>
              </w:fldChar>
            </w:r>
            <w:r w:rsidR="00367D0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367D0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41F3F7CB" w14:textId="77777777" w:rsidR="00D7022C" w:rsidRDefault="00D7022C" w:rsidP="00430759">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D7022C" w14:paraId="15FE40C9" w14:textId="77777777" w:rsidTr="00430759">
              <w:tc>
                <w:tcPr>
                  <w:tcW w:w="6573" w:type="dxa"/>
                  <w:tcBorders>
                    <w:top w:val="single" w:sz="4" w:space="0" w:color="auto"/>
                    <w:left w:val="single" w:sz="4" w:space="0" w:color="auto"/>
                    <w:bottom w:val="single" w:sz="4" w:space="0" w:color="auto"/>
                    <w:right w:val="single" w:sz="4" w:space="0" w:color="auto"/>
                  </w:tcBorders>
                </w:tcPr>
                <w:p w14:paraId="4776072E" w14:textId="15B2FCEA" w:rsidR="00D7022C" w:rsidRPr="00587645" w:rsidRDefault="00D7022C" w:rsidP="00430759">
                  <w:pPr>
                    <w:spacing w:before="120"/>
                    <w:rPr>
                      <w:rFonts w:asciiTheme="minorHAnsi" w:hAnsiTheme="minorHAnsi" w:cs="Arial"/>
                      <w:b/>
                      <w:sz w:val="22"/>
                      <w:szCs w:val="22"/>
                    </w:rPr>
                  </w:pPr>
                  <w:r w:rsidRPr="00AC5B46">
                    <w:rPr>
                      <w:rFonts w:asciiTheme="minorHAnsi" w:hAnsiTheme="minorHAnsi" w:cs="Arial"/>
                      <w:b/>
                      <w:sz w:val="22"/>
                      <w:szCs w:val="22"/>
                    </w:rPr>
                    <w:t xml:space="preserve">NCTS- Data Mapping- </w:t>
                  </w:r>
                  <w:r>
                    <w:rPr>
                      <w:rFonts w:asciiTheme="minorHAnsi" w:hAnsiTheme="minorHAnsi" w:cs="Arial"/>
                      <w:b/>
                      <w:sz w:val="22"/>
                      <w:szCs w:val="22"/>
                    </w:rPr>
                    <w:t xml:space="preserve">v0.43 file, </w:t>
                  </w:r>
                  <w:r w:rsidRPr="009E0A4D">
                    <w:rPr>
                      <w:rFonts w:asciiTheme="minorHAnsi" w:hAnsiTheme="minorHAnsi" w:cs="Arial"/>
                      <w:b/>
                      <w:bCs/>
                      <w:sz w:val="22"/>
                      <w:szCs w:val="22"/>
                    </w:rPr>
                    <w:t>Rules and Conditions_v0.43</w:t>
                  </w:r>
                </w:p>
              </w:tc>
            </w:tr>
          </w:tbl>
          <w:p w14:paraId="56082706" w14:textId="77777777" w:rsidR="00D7022C" w:rsidRPr="00B62BD3" w:rsidRDefault="00D7022C" w:rsidP="00430759">
            <w:pPr>
              <w:spacing w:before="120"/>
              <w:rPr>
                <w:rFonts w:asciiTheme="minorHAnsi" w:hAnsiTheme="minorHAnsi" w:cs="Arial"/>
                <w:b/>
                <w:sz w:val="22"/>
                <w:szCs w:val="22"/>
              </w:rPr>
            </w:pPr>
          </w:p>
        </w:tc>
      </w:tr>
      <w:tr w:rsidR="00D7022C" w14:paraId="0374118F" w14:textId="77777777" w:rsidTr="00430759">
        <w:trPr>
          <w:trHeight w:val="403"/>
        </w:trPr>
        <w:tc>
          <w:tcPr>
            <w:tcW w:w="2802" w:type="dxa"/>
            <w:tcBorders>
              <w:top w:val="single" w:sz="4" w:space="0" w:color="auto"/>
              <w:left w:val="single" w:sz="4" w:space="0" w:color="auto"/>
              <w:bottom w:val="single" w:sz="4" w:space="0" w:color="auto"/>
              <w:right w:val="single" w:sz="4" w:space="0" w:color="auto"/>
            </w:tcBorders>
          </w:tcPr>
          <w:p w14:paraId="517B149F" w14:textId="240369C3" w:rsidR="00D7022C" w:rsidRPr="00242278" w:rsidRDefault="00D7022C" w:rsidP="00A07E77">
            <w:pPr>
              <w:spacing w:before="120"/>
              <w:rPr>
                <w:rFonts w:asciiTheme="minorHAnsi" w:hAnsiTheme="minorHAnsi" w:cs="Arial"/>
                <w:b/>
                <w:sz w:val="22"/>
                <w:szCs w:val="22"/>
              </w:rPr>
            </w:pPr>
            <w:r w:rsidRPr="00242278">
              <w:rPr>
                <w:rFonts w:asciiTheme="minorHAnsi" w:hAnsiTheme="minorHAnsi" w:cs="Arial"/>
                <w:b/>
                <w:sz w:val="22"/>
                <w:szCs w:val="22"/>
              </w:rPr>
              <w:fldChar w:fldCharType="begin">
                <w:ffData>
                  <w:name w:val=""/>
                  <w:enabled/>
                  <w:calcOnExit w:val="0"/>
                  <w:checkBox>
                    <w:sizeAuto/>
                    <w:default w:val="1"/>
                  </w:checkBox>
                </w:ffData>
              </w:fldChar>
            </w:r>
            <w:r w:rsidRPr="00242278">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42278">
              <w:rPr>
                <w:rFonts w:asciiTheme="minorHAnsi" w:hAnsiTheme="minorHAnsi" w:cs="Arial"/>
                <w:b/>
                <w:sz w:val="22"/>
                <w:szCs w:val="22"/>
              </w:rPr>
              <w:fldChar w:fldCharType="end"/>
            </w:r>
            <w:r w:rsidRPr="00242278">
              <w:rPr>
                <w:rFonts w:asciiTheme="minorHAnsi" w:hAnsiTheme="minorHAnsi" w:cs="Arial"/>
                <w:b/>
                <w:sz w:val="22"/>
                <w:szCs w:val="22"/>
              </w:rPr>
              <w:t xml:space="preserve"> CTP-5.</w:t>
            </w:r>
            <w:r w:rsidR="00A07E77">
              <w:rPr>
                <w:rFonts w:asciiTheme="minorHAnsi" w:hAnsiTheme="minorHAnsi" w:cs="Arial"/>
                <w:b/>
                <w:sz w:val="22"/>
                <w:szCs w:val="22"/>
              </w:rPr>
              <w:t>8</w:t>
            </w:r>
            <w:r w:rsidRPr="00242278">
              <w:rPr>
                <w:rFonts w:asciiTheme="minorHAnsi" w:hAnsiTheme="minorHAnsi" w:cs="Arial"/>
                <w:b/>
                <w:sz w:val="22"/>
                <w:szCs w:val="22"/>
              </w:rPr>
              <w:t>.</w:t>
            </w:r>
            <w:r w:rsidR="00A07E77">
              <w:rPr>
                <w:rFonts w:asciiTheme="minorHAnsi" w:hAnsiTheme="minorHAnsi" w:cs="Arial"/>
                <w:b/>
                <w:sz w:val="22"/>
                <w:szCs w:val="22"/>
              </w:rPr>
              <w:t>1</w:t>
            </w:r>
            <w:r w:rsidRPr="00242278">
              <w:rPr>
                <w:rFonts w:asciiTheme="minorHAnsi" w:hAnsiTheme="minorHAnsi" w:cs="Arial"/>
                <w:b/>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79D2F02D" w14:textId="77777777" w:rsidR="00D7022C" w:rsidRDefault="00D7022C" w:rsidP="00430759">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2C54D513" w14:textId="77777777" w:rsidR="00D7022C" w:rsidRDefault="00D7022C" w:rsidP="00430759">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D7022C" w14:paraId="1F532FA1" w14:textId="77777777" w:rsidTr="00430759">
              <w:tc>
                <w:tcPr>
                  <w:tcW w:w="6573" w:type="dxa"/>
                  <w:tcBorders>
                    <w:top w:val="single" w:sz="4" w:space="0" w:color="auto"/>
                    <w:left w:val="single" w:sz="4" w:space="0" w:color="auto"/>
                    <w:bottom w:val="single" w:sz="4" w:space="0" w:color="auto"/>
                    <w:right w:val="single" w:sz="4" w:space="0" w:color="auto"/>
                  </w:tcBorders>
                </w:tcPr>
                <w:p w14:paraId="4D7F14F1" w14:textId="77777777" w:rsidR="00D7022C" w:rsidRPr="00441DEC" w:rsidRDefault="00D7022C" w:rsidP="00430759">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5556F14E" w14:textId="77777777" w:rsidR="00D7022C" w:rsidRDefault="00D7022C" w:rsidP="00430759">
            <w:pPr>
              <w:spacing w:before="120"/>
              <w:rPr>
                <w:rFonts w:asciiTheme="minorHAnsi" w:hAnsiTheme="minorHAnsi" w:cs="Arial"/>
                <w:bCs/>
                <w:sz w:val="22"/>
                <w:szCs w:val="22"/>
              </w:rPr>
            </w:pPr>
          </w:p>
        </w:tc>
      </w:tr>
      <w:tr w:rsidR="00242278" w14:paraId="7B9DB020" w14:textId="77777777" w:rsidTr="00430759">
        <w:trPr>
          <w:trHeight w:val="403"/>
        </w:trPr>
        <w:tc>
          <w:tcPr>
            <w:tcW w:w="2802" w:type="dxa"/>
            <w:tcBorders>
              <w:top w:val="single" w:sz="4" w:space="0" w:color="auto"/>
              <w:left w:val="single" w:sz="4" w:space="0" w:color="auto"/>
              <w:bottom w:val="single" w:sz="4" w:space="0" w:color="auto"/>
              <w:right w:val="single" w:sz="4" w:space="0" w:color="auto"/>
            </w:tcBorders>
          </w:tcPr>
          <w:p w14:paraId="3E56B949" w14:textId="20E330DC" w:rsidR="00242278" w:rsidRPr="00242278" w:rsidRDefault="00242278" w:rsidP="00A07E77">
            <w:pPr>
              <w:spacing w:before="120"/>
              <w:rPr>
                <w:rFonts w:asciiTheme="minorHAnsi" w:hAnsiTheme="minorHAnsi" w:cs="Arial"/>
                <w:b/>
                <w:sz w:val="22"/>
                <w:szCs w:val="22"/>
              </w:rPr>
            </w:pPr>
            <w:r w:rsidRPr="00242278">
              <w:rPr>
                <w:rFonts w:asciiTheme="minorHAnsi" w:hAnsiTheme="minorHAnsi" w:cs="Arial"/>
                <w:b/>
                <w:sz w:val="22"/>
                <w:szCs w:val="22"/>
              </w:rPr>
              <w:fldChar w:fldCharType="begin">
                <w:ffData>
                  <w:name w:val=""/>
                  <w:enabled/>
                  <w:calcOnExit w:val="0"/>
                  <w:checkBox>
                    <w:sizeAuto/>
                    <w:default w:val="1"/>
                  </w:checkBox>
                </w:ffData>
              </w:fldChar>
            </w:r>
            <w:r w:rsidRPr="00242278">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42278">
              <w:rPr>
                <w:rFonts w:asciiTheme="minorHAnsi" w:hAnsiTheme="minorHAnsi" w:cs="Arial"/>
                <w:b/>
                <w:sz w:val="22"/>
                <w:szCs w:val="22"/>
              </w:rPr>
              <w:fldChar w:fldCharType="end"/>
            </w:r>
            <w:r w:rsidR="00A07E77">
              <w:rPr>
                <w:rFonts w:asciiTheme="minorHAnsi" w:hAnsiTheme="minorHAnsi" w:cs="Arial"/>
                <w:b/>
                <w:sz w:val="22"/>
                <w:szCs w:val="22"/>
              </w:rPr>
              <w:t xml:space="preserve"> CRP-</w:t>
            </w:r>
            <w:r w:rsidRPr="00242278">
              <w:rPr>
                <w:rFonts w:asciiTheme="minorHAnsi" w:hAnsiTheme="minorHAnsi" w:cs="Arial"/>
                <w:b/>
                <w:sz w:val="22"/>
                <w:szCs w:val="22"/>
              </w:rPr>
              <w:t>5.5.0-v1.00</w:t>
            </w:r>
          </w:p>
        </w:tc>
        <w:tc>
          <w:tcPr>
            <w:tcW w:w="6804" w:type="dxa"/>
            <w:tcBorders>
              <w:top w:val="single" w:sz="4" w:space="0" w:color="auto"/>
              <w:left w:val="single" w:sz="4" w:space="0" w:color="auto"/>
              <w:bottom w:val="single" w:sz="4" w:space="0" w:color="auto"/>
              <w:right w:val="single" w:sz="4" w:space="0" w:color="auto"/>
            </w:tcBorders>
          </w:tcPr>
          <w:p w14:paraId="2781D887" w14:textId="77777777" w:rsidR="00242278" w:rsidRPr="005B4A11" w:rsidRDefault="00242278" w:rsidP="00242278">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3B5C865D" w14:textId="77777777" w:rsidR="00242278" w:rsidRPr="005B4A11" w:rsidRDefault="00242278" w:rsidP="00242278">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42278" w:rsidRPr="005B4A11" w14:paraId="523207D5" w14:textId="77777777" w:rsidTr="00430759">
              <w:tc>
                <w:tcPr>
                  <w:tcW w:w="6573" w:type="dxa"/>
                  <w:tcBorders>
                    <w:top w:val="single" w:sz="4" w:space="0" w:color="auto"/>
                    <w:left w:val="single" w:sz="4" w:space="0" w:color="auto"/>
                    <w:bottom w:val="single" w:sz="4" w:space="0" w:color="auto"/>
                    <w:right w:val="single" w:sz="4" w:space="0" w:color="auto"/>
                  </w:tcBorders>
                </w:tcPr>
                <w:p w14:paraId="679B7706" w14:textId="77777777" w:rsidR="00242278" w:rsidRPr="005B4A11" w:rsidRDefault="00242278" w:rsidP="00242278">
                  <w:pPr>
                    <w:spacing w:before="120"/>
                    <w:rPr>
                      <w:rFonts w:asciiTheme="minorHAnsi" w:hAnsiTheme="minorHAnsi" w:cs="Arial"/>
                      <w:bCs/>
                      <w:sz w:val="22"/>
                      <w:szCs w:val="22"/>
                      <w:lang w:eastAsia="en-GB"/>
                    </w:rPr>
                  </w:pPr>
                  <w:r w:rsidRPr="00242278">
                    <w:rPr>
                      <w:rFonts w:asciiTheme="minorHAnsi" w:hAnsiTheme="minorHAnsi" w:cs="Arial"/>
                      <w:b/>
                      <w:sz w:val="22"/>
                      <w:szCs w:val="22"/>
                    </w:rPr>
                    <w:t>A new version of CRP will be published due to the updates of its components.</w:t>
                  </w:r>
                </w:p>
              </w:tc>
            </w:tr>
          </w:tbl>
          <w:p w14:paraId="200F0774" w14:textId="77777777" w:rsidR="00242278" w:rsidRDefault="00242278" w:rsidP="00242278">
            <w:pPr>
              <w:spacing w:before="120"/>
              <w:rPr>
                <w:rFonts w:asciiTheme="minorHAnsi" w:hAnsiTheme="minorHAnsi" w:cs="Arial"/>
                <w:bCs/>
                <w:sz w:val="22"/>
                <w:szCs w:val="22"/>
              </w:rPr>
            </w:pPr>
          </w:p>
        </w:tc>
      </w:tr>
      <w:tr w:rsidR="00242278" w14:paraId="77327435" w14:textId="77777777" w:rsidTr="00430759">
        <w:trPr>
          <w:trHeight w:val="403"/>
        </w:trPr>
        <w:tc>
          <w:tcPr>
            <w:tcW w:w="2802" w:type="dxa"/>
            <w:tcBorders>
              <w:top w:val="single" w:sz="4" w:space="0" w:color="auto"/>
              <w:left w:val="single" w:sz="4" w:space="0" w:color="auto"/>
              <w:bottom w:val="single" w:sz="4" w:space="0" w:color="auto"/>
              <w:right w:val="single" w:sz="4" w:space="0" w:color="auto"/>
            </w:tcBorders>
          </w:tcPr>
          <w:p w14:paraId="34C5718B" w14:textId="16FD134B" w:rsidR="00242278" w:rsidRPr="00242278" w:rsidRDefault="00242278" w:rsidP="00A07E77">
            <w:pPr>
              <w:spacing w:before="120"/>
              <w:rPr>
                <w:rFonts w:asciiTheme="minorHAnsi" w:hAnsiTheme="minorHAnsi" w:cs="Arial"/>
                <w:b/>
                <w:sz w:val="22"/>
                <w:szCs w:val="22"/>
              </w:rPr>
            </w:pPr>
            <w:r w:rsidRPr="00242278">
              <w:rPr>
                <w:rFonts w:asciiTheme="minorHAnsi" w:hAnsiTheme="minorHAnsi" w:cs="Arial"/>
                <w:b/>
                <w:sz w:val="22"/>
                <w:szCs w:val="22"/>
              </w:rPr>
              <w:fldChar w:fldCharType="begin">
                <w:ffData>
                  <w:name w:val=""/>
                  <w:enabled/>
                  <w:calcOnExit w:val="0"/>
                  <w:checkBox>
                    <w:sizeAuto/>
                    <w:default w:val="1"/>
                  </w:checkBox>
                </w:ffData>
              </w:fldChar>
            </w:r>
            <w:r w:rsidRPr="00242278">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242278">
              <w:rPr>
                <w:rFonts w:asciiTheme="minorHAnsi" w:hAnsiTheme="minorHAnsi" w:cs="Arial"/>
                <w:b/>
                <w:sz w:val="22"/>
                <w:szCs w:val="22"/>
              </w:rPr>
              <w:fldChar w:fldCharType="end"/>
            </w:r>
            <w:r w:rsidRPr="00242278">
              <w:rPr>
                <w:rFonts w:asciiTheme="minorHAnsi" w:hAnsiTheme="minorHAnsi" w:cs="Arial"/>
                <w:b/>
                <w:sz w:val="22"/>
                <w:szCs w:val="22"/>
              </w:rPr>
              <w:t xml:space="preserve"> </w:t>
            </w:r>
            <w:r w:rsidR="00A07E77">
              <w:rPr>
                <w:rFonts w:asciiTheme="minorHAnsi" w:hAnsiTheme="minorHAnsi" w:cs="Arial"/>
                <w:b/>
                <w:sz w:val="22"/>
                <w:szCs w:val="22"/>
              </w:rPr>
              <w:t>NCTS_</w:t>
            </w:r>
            <w:r w:rsidRPr="00242278">
              <w:rPr>
                <w:rFonts w:asciiTheme="minorHAnsi" w:hAnsiTheme="minorHAnsi" w:cs="Segoe UI"/>
                <w:b/>
                <w:sz w:val="22"/>
                <w:szCs w:val="22"/>
              </w:rPr>
              <w:t>TRP-5.</w:t>
            </w:r>
            <w:r w:rsidR="00A07E77">
              <w:rPr>
                <w:rFonts w:asciiTheme="minorHAnsi" w:hAnsiTheme="minorHAnsi" w:cs="Segoe UI"/>
                <w:b/>
                <w:sz w:val="22"/>
                <w:szCs w:val="22"/>
              </w:rPr>
              <w:t>8</w:t>
            </w:r>
            <w:r w:rsidRPr="00242278">
              <w:rPr>
                <w:rFonts w:asciiTheme="minorHAnsi" w:hAnsiTheme="minorHAnsi" w:cs="Segoe UI"/>
                <w:b/>
                <w:sz w:val="22"/>
                <w:szCs w:val="22"/>
              </w:rPr>
              <w:t>.</w:t>
            </w:r>
            <w:r w:rsidR="00A07E77">
              <w:rPr>
                <w:rFonts w:asciiTheme="minorHAnsi" w:hAnsiTheme="minorHAnsi" w:cs="Segoe UI"/>
                <w:b/>
                <w:sz w:val="22"/>
                <w:szCs w:val="22"/>
              </w:rPr>
              <w:t>1-v1.01</w:t>
            </w:r>
          </w:p>
        </w:tc>
        <w:tc>
          <w:tcPr>
            <w:tcW w:w="6804" w:type="dxa"/>
            <w:tcBorders>
              <w:top w:val="single" w:sz="4" w:space="0" w:color="auto"/>
              <w:left w:val="single" w:sz="4" w:space="0" w:color="auto"/>
              <w:bottom w:val="single" w:sz="4" w:space="0" w:color="auto"/>
              <w:right w:val="single" w:sz="4" w:space="0" w:color="auto"/>
            </w:tcBorders>
          </w:tcPr>
          <w:p w14:paraId="6D67F7DC" w14:textId="77777777" w:rsidR="00242278" w:rsidRPr="005B4A11" w:rsidRDefault="00242278" w:rsidP="00242278">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05CC9">
              <w:rPr>
                <w:rFonts w:asciiTheme="minorHAnsi" w:hAnsiTheme="minorHAnsi" w:cs="Arial"/>
                <w:bCs/>
                <w:sz w:val="22"/>
                <w:szCs w:val="22"/>
              </w:rPr>
            </w:r>
            <w:r w:rsidR="00705CC9">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489C94DA" w14:textId="77777777" w:rsidR="00242278" w:rsidRPr="005B4A11" w:rsidRDefault="00242278" w:rsidP="00242278">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242278" w:rsidRPr="005B4A11" w14:paraId="46DF950B" w14:textId="77777777" w:rsidTr="00430759">
              <w:tc>
                <w:tcPr>
                  <w:tcW w:w="6573" w:type="dxa"/>
                  <w:tcBorders>
                    <w:top w:val="single" w:sz="4" w:space="0" w:color="auto"/>
                    <w:left w:val="single" w:sz="4" w:space="0" w:color="auto"/>
                    <w:bottom w:val="single" w:sz="4" w:space="0" w:color="auto"/>
                    <w:right w:val="single" w:sz="4" w:space="0" w:color="auto"/>
                  </w:tcBorders>
                </w:tcPr>
                <w:p w14:paraId="1CFA8BDA" w14:textId="77777777" w:rsidR="00242278" w:rsidRDefault="00242278" w:rsidP="00242278">
                  <w:pPr>
                    <w:spacing w:before="120"/>
                    <w:rPr>
                      <w:rFonts w:asciiTheme="minorHAnsi" w:hAnsiTheme="minorHAnsi" w:cs="Arial"/>
                      <w:b/>
                      <w:sz w:val="22"/>
                      <w:szCs w:val="22"/>
                    </w:rPr>
                  </w:pPr>
                  <w:r w:rsidRPr="00242278">
                    <w:rPr>
                      <w:rFonts w:asciiTheme="minorHAnsi" w:hAnsiTheme="minorHAnsi" w:cs="Arial"/>
                      <w:b/>
                      <w:sz w:val="22"/>
                      <w:szCs w:val="22"/>
                    </w:rPr>
                    <w:t>Alignment of messages according to the updates of specifications.</w:t>
                  </w:r>
                </w:p>
                <w:p w14:paraId="3A07589F" w14:textId="364E3F6E" w:rsidR="00A07E77" w:rsidRPr="00242278" w:rsidRDefault="00A07E77" w:rsidP="00242278">
                  <w:pPr>
                    <w:spacing w:before="120"/>
                    <w:rPr>
                      <w:rFonts w:asciiTheme="minorHAnsi" w:hAnsiTheme="minorHAnsi" w:cs="Arial"/>
                      <w:b/>
                      <w:sz w:val="22"/>
                      <w:szCs w:val="22"/>
                      <w:lang w:eastAsia="en-GB"/>
                    </w:rPr>
                  </w:pPr>
                  <w:r>
                    <w:rPr>
                      <w:rFonts w:asciiTheme="minorHAnsi" w:hAnsiTheme="minorHAnsi" w:cs="Arial"/>
                      <w:b/>
                      <w:sz w:val="22"/>
                      <w:szCs w:val="22"/>
                    </w:rPr>
                    <w:t>(</w:t>
                  </w:r>
                  <w:proofErr w:type="gramStart"/>
                  <w:r>
                    <w:rPr>
                      <w:rFonts w:asciiTheme="minorHAnsi" w:hAnsiTheme="minorHAnsi" w:cs="Arial"/>
                      <w:b/>
                      <w:sz w:val="22"/>
                      <w:szCs w:val="22"/>
                    </w:rPr>
                    <w:t>update</w:t>
                  </w:r>
                  <w:proofErr w:type="gramEnd"/>
                  <w:r>
                    <w:rPr>
                      <w:rFonts w:asciiTheme="minorHAnsi" w:hAnsiTheme="minorHAnsi" w:cs="Arial"/>
                      <w:b/>
                      <w:sz w:val="22"/>
                      <w:szCs w:val="22"/>
                    </w:rPr>
                    <w:t xml:space="preserve"> of XSD)</w:t>
                  </w:r>
                </w:p>
              </w:tc>
            </w:tr>
          </w:tbl>
          <w:p w14:paraId="15A1B1E6" w14:textId="77777777" w:rsidR="00242278" w:rsidRDefault="00242278" w:rsidP="00242278">
            <w:pPr>
              <w:spacing w:before="120"/>
              <w:rPr>
                <w:rFonts w:asciiTheme="minorHAnsi" w:hAnsiTheme="minorHAnsi" w:cs="Arial"/>
                <w:bCs/>
                <w:sz w:val="22"/>
                <w:szCs w:val="22"/>
              </w:rPr>
            </w:pPr>
          </w:p>
        </w:tc>
      </w:tr>
    </w:tbl>
    <w:p w14:paraId="58F97F8E" w14:textId="77777777" w:rsidR="009055A9" w:rsidRDefault="009055A9" w:rsidP="008E5D8A">
      <w:pPr>
        <w:rPr>
          <w:rFonts w:asciiTheme="minorHAnsi" w:hAnsiTheme="minorHAnsi" w:cs="Arial"/>
          <w:b/>
          <w:bCs/>
          <w:sz w:val="28"/>
          <w:szCs w:val="28"/>
        </w:rPr>
      </w:pPr>
    </w:p>
    <w:p w14:paraId="66408BAA" w14:textId="77777777" w:rsidR="00201FF7" w:rsidRDefault="00201FF7" w:rsidP="00201FF7">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8E5D8A" w:rsidRPr="006B1220" w14:paraId="56ED565A" w14:textId="77777777" w:rsidTr="0008661E">
        <w:trPr>
          <w:trHeight w:val="2016"/>
        </w:trPr>
        <w:tc>
          <w:tcPr>
            <w:tcW w:w="2802" w:type="dxa"/>
          </w:tcPr>
          <w:p w14:paraId="7BA87C38" w14:textId="77777777" w:rsidR="008E5D8A" w:rsidRPr="006B1220" w:rsidRDefault="008E5D8A" w:rsidP="0008661E">
            <w:pPr>
              <w:spacing w:before="120"/>
              <w:rPr>
                <w:rFonts w:asciiTheme="minorHAnsi" w:hAnsiTheme="minorHAnsi" w:cs="Arial"/>
                <w:b/>
                <w:sz w:val="22"/>
                <w:szCs w:val="22"/>
              </w:rPr>
            </w:pPr>
          </w:p>
        </w:tc>
        <w:tc>
          <w:tcPr>
            <w:tcW w:w="6804" w:type="dxa"/>
          </w:tcPr>
          <w:p w14:paraId="09B27D5D" w14:textId="7CCC54E6" w:rsidR="008E5D8A" w:rsidRDefault="008E5D8A" w:rsidP="0008661E">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423201">
              <w:rPr>
                <w:rFonts w:asciiTheme="minorHAnsi" w:hAnsiTheme="minorHAnsi" w:cs="Arial"/>
                <w:b/>
                <w:sz w:val="22"/>
                <w:szCs w:val="22"/>
              </w:rPr>
              <w:fldChar w:fldCharType="begin">
                <w:ffData>
                  <w:name w:val=""/>
                  <w:enabled/>
                  <w:calcOnExit w:val="0"/>
                  <w:checkBox>
                    <w:sizeAuto/>
                    <w:default w:val="0"/>
                  </w:checkBox>
                </w:ffData>
              </w:fldChar>
            </w:r>
            <w:r w:rsidR="00423201">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423201">
              <w:rPr>
                <w:rFonts w:asciiTheme="minorHAnsi" w:hAnsiTheme="minorHAnsi" w:cs="Arial"/>
                <w:b/>
                <w:sz w:val="22"/>
                <w:szCs w:val="22"/>
              </w:rPr>
              <w:fldChar w:fldCharType="begin">
                <w:ffData>
                  <w:name w:val=""/>
                  <w:enabled/>
                  <w:calcOnExit w:val="0"/>
                  <w:checkBox>
                    <w:sizeAuto/>
                    <w:default w:val="1"/>
                  </w:checkBox>
                </w:ffData>
              </w:fldChar>
            </w:r>
            <w:r w:rsidR="00423201">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00423201">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05CC9">
              <w:rPr>
                <w:rFonts w:asciiTheme="minorHAnsi" w:hAnsiTheme="minorHAnsi" w:cs="Arial"/>
                <w:b/>
                <w:sz w:val="22"/>
                <w:szCs w:val="22"/>
              </w:rPr>
            </w:r>
            <w:r w:rsidR="00705CC9">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F800692" w14:textId="77777777" w:rsidR="008E5D8A" w:rsidRDefault="008E5D8A" w:rsidP="0008661E">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8E5D8A" w14:paraId="528134CA" w14:textId="77777777" w:rsidTr="00AC7F03">
              <w:trPr>
                <w:trHeight w:val="1105"/>
              </w:trPr>
              <w:tc>
                <w:tcPr>
                  <w:tcW w:w="6573" w:type="dxa"/>
                </w:tcPr>
                <w:p w14:paraId="4CD01739" w14:textId="77777777" w:rsidR="008E5D8A" w:rsidRDefault="00A07E77" w:rsidP="00A07E77">
                  <w:pPr>
                    <w:spacing w:before="120"/>
                    <w:rPr>
                      <w:rFonts w:asciiTheme="minorHAnsi" w:hAnsiTheme="minorHAnsi" w:cs="Arial"/>
                      <w:b/>
                      <w:sz w:val="22"/>
                      <w:szCs w:val="22"/>
                    </w:rPr>
                  </w:pPr>
                  <w:r>
                    <w:rPr>
                      <w:rFonts w:asciiTheme="minorHAnsi" w:hAnsiTheme="minorHAnsi" w:cs="Arial"/>
                      <w:b/>
                      <w:sz w:val="22"/>
                      <w:szCs w:val="22"/>
                    </w:rPr>
                    <w:t xml:space="preserve">Some NTA are already implementing some size restrictions. Some others are under development. Some other NTAs may require additional efforts. </w:t>
                  </w:r>
                </w:p>
                <w:p w14:paraId="0D88C1D8" w14:textId="1C7294CA" w:rsidR="00A07E77" w:rsidRDefault="00A07E77" w:rsidP="00A07E77">
                  <w:pPr>
                    <w:spacing w:before="120"/>
                    <w:rPr>
                      <w:rFonts w:asciiTheme="minorHAnsi" w:hAnsiTheme="minorHAnsi" w:cs="Arial"/>
                      <w:b/>
                      <w:sz w:val="22"/>
                      <w:szCs w:val="22"/>
                    </w:rPr>
                  </w:pPr>
                  <w:r>
                    <w:rPr>
                      <w:rFonts w:asciiTheme="minorHAnsi" w:hAnsiTheme="minorHAnsi" w:cs="Arial"/>
                      <w:b/>
                      <w:sz w:val="22"/>
                      <w:szCs w:val="22"/>
                    </w:rPr>
                    <w:t xml:space="preserve">Each NA is invited to carefully assess the impact for their </w:t>
                  </w:r>
                  <w:proofErr w:type="gramStart"/>
                  <w:r>
                    <w:rPr>
                      <w:rFonts w:asciiTheme="minorHAnsi" w:hAnsiTheme="minorHAnsi" w:cs="Arial"/>
                      <w:b/>
                      <w:sz w:val="22"/>
                      <w:szCs w:val="22"/>
                    </w:rPr>
                    <w:t>NTA  and</w:t>
                  </w:r>
                  <w:proofErr w:type="gramEnd"/>
                  <w:r>
                    <w:rPr>
                      <w:rFonts w:asciiTheme="minorHAnsi" w:hAnsiTheme="minorHAnsi" w:cs="Arial"/>
                      <w:b/>
                      <w:sz w:val="22"/>
                      <w:szCs w:val="22"/>
                    </w:rPr>
                    <w:t xml:space="preserve"> for their trader specifications.</w:t>
                  </w:r>
                </w:p>
              </w:tc>
            </w:tr>
          </w:tbl>
          <w:p w14:paraId="41D30180" w14:textId="77777777" w:rsidR="008E5D8A" w:rsidRPr="00B62BD3" w:rsidRDefault="008E5D8A" w:rsidP="0008661E">
            <w:pPr>
              <w:spacing w:before="120"/>
              <w:rPr>
                <w:rFonts w:asciiTheme="minorHAnsi" w:hAnsiTheme="minorHAnsi" w:cs="Arial"/>
                <w:b/>
                <w:sz w:val="22"/>
                <w:szCs w:val="22"/>
              </w:rPr>
            </w:pPr>
          </w:p>
        </w:tc>
      </w:tr>
    </w:tbl>
    <w:p w14:paraId="48BA8F6D" w14:textId="381D1E8B" w:rsidR="009055A9" w:rsidRDefault="009055A9" w:rsidP="008E5D8A">
      <w:pPr>
        <w:autoSpaceDE w:val="0"/>
        <w:autoSpaceDN w:val="0"/>
        <w:adjustRightInd w:val="0"/>
        <w:rPr>
          <w:rFonts w:asciiTheme="minorHAnsi" w:hAnsiTheme="minorHAnsi" w:cs="Arial"/>
        </w:rPr>
      </w:pPr>
    </w:p>
    <w:p w14:paraId="50297B15" w14:textId="6263C47F" w:rsidR="009055A9" w:rsidRDefault="009055A9" w:rsidP="008E5D8A">
      <w:pPr>
        <w:autoSpaceDE w:val="0"/>
        <w:autoSpaceDN w:val="0"/>
        <w:adjustRightInd w:val="0"/>
        <w:rPr>
          <w:rFonts w:asciiTheme="minorHAnsi" w:hAnsiTheme="minorHAnsi" w:cs="Arial"/>
        </w:rPr>
      </w:pPr>
    </w:p>
    <w:p w14:paraId="28761D3F" w14:textId="53A4C464" w:rsidR="009055A9" w:rsidRDefault="009055A9" w:rsidP="008E5D8A">
      <w:pPr>
        <w:autoSpaceDE w:val="0"/>
        <w:autoSpaceDN w:val="0"/>
        <w:adjustRightInd w:val="0"/>
        <w:rPr>
          <w:rFonts w:asciiTheme="minorHAnsi" w:hAnsiTheme="minorHAnsi" w:cs="Arial"/>
        </w:rPr>
      </w:pPr>
    </w:p>
    <w:p w14:paraId="730F13D5" w14:textId="77777777" w:rsidR="00705CC9" w:rsidRPr="00074158" w:rsidRDefault="00705CC9"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8E5D8A" w:rsidRPr="00074158" w14:paraId="411E99B1" w14:textId="77777777" w:rsidTr="6244D14D">
        <w:tc>
          <w:tcPr>
            <w:tcW w:w="4849" w:type="dxa"/>
            <w:gridSpan w:val="3"/>
            <w:shd w:val="clear" w:color="auto" w:fill="D9D9D9" w:themeFill="background1" w:themeFillShade="D9"/>
          </w:tcPr>
          <w:p w14:paraId="2018C0BB" w14:textId="77777777" w:rsidR="008E5D8A" w:rsidRPr="00074158" w:rsidRDefault="008E5D8A" w:rsidP="0008661E">
            <w:pPr>
              <w:rPr>
                <w:rFonts w:asciiTheme="minorHAnsi" w:hAnsiTheme="minorHAnsi" w:cs="Arial"/>
                <w:b/>
                <w:bCs/>
              </w:rPr>
            </w:pPr>
            <w:r w:rsidRPr="00074158">
              <w:rPr>
                <w:rFonts w:asciiTheme="minorHAnsi" w:hAnsiTheme="minorHAnsi" w:cs="Arial"/>
                <w:b/>
                <w:bCs/>
              </w:rPr>
              <w:lastRenderedPageBreak/>
              <w:t>Document History</w:t>
            </w:r>
          </w:p>
        </w:tc>
        <w:tc>
          <w:tcPr>
            <w:tcW w:w="4756" w:type="dxa"/>
            <w:shd w:val="clear" w:color="auto" w:fill="D9D9D9" w:themeFill="background1" w:themeFillShade="D9"/>
          </w:tcPr>
          <w:p w14:paraId="70A6913C" w14:textId="77777777" w:rsidR="008E5D8A" w:rsidRPr="00074158" w:rsidRDefault="008E5D8A" w:rsidP="0008661E">
            <w:pPr>
              <w:rPr>
                <w:rFonts w:asciiTheme="minorHAnsi" w:hAnsiTheme="minorHAnsi" w:cs="Arial"/>
                <w:b/>
                <w:bCs/>
              </w:rPr>
            </w:pPr>
          </w:p>
        </w:tc>
      </w:tr>
      <w:tr w:rsidR="008E5D8A" w:rsidRPr="00074158" w14:paraId="120DE49F" w14:textId="77777777" w:rsidTr="6244D14D">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1F32C0" w:rsidRPr="00074158" w14:paraId="5E58F9DF" w14:textId="77777777" w:rsidTr="6244D14D">
        <w:trPr>
          <w:trHeight w:val="284"/>
        </w:trPr>
        <w:tc>
          <w:tcPr>
            <w:tcW w:w="1049" w:type="dxa"/>
          </w:tcPr>
          <w:p w14:paraId="485B9278" w14:textId="68BA3039" w:rsidR="001F32C0" w:rsidRPr="006B1220" w:rsidRDefault="00A07E77" w:rsidP="00A07E77">
            <w:pPr>
              <w:spacing w:before="60"/>
              <w:rPr>
                <w:rFonts w:asciiTheme="minorHAnsi" w:hAnsiTheme="minorHAnsi" w:cs="Arial"/>
                <w:sz w:val="22"/>
                <w:szCs w:val="22"/>
                <w:lang w:val="de-DE"/>
              </w:rPr>
            </w:pPr>
            <w:r>
              <w:rPr>
                <w:rFonts w:asciiTheme="minorHAnsi" w:hAnsiTheme="minorHAnsi" w:cs="Arial"/>
                <w:sz w:val="22"/>
                <w:szCs w:val="22"/>
                <w:lang w:val="en-US"/>
              </w:rPr>
              <w:t>v</w:t>
            </w:r>
            <w:r>
              <w:rPr>
                <w:rFonts w:asciiTheme="minorHAnsi" w:hAnsiTheme="minorHAnsi" w:cs="Arial"/>
                <w:sz w:val="22"/>
                <w:szCs w:val="22"/>
                <w:lang w:val="de-DE"/>
              </w:rPr>
              <w:t>0</w:t>
            </w:r>
            <w:r w:rsidR="00DB0082">
              <w:rPr>
                <w:rFonts w:asciiTheme="minorHAnsi" w:hAnsiTheme="minorHAnsi" w:cs="Arial"/>
                <w:sz w:val="22"/>
                <w:szCs w:val="22"/>
                <w:lang w:val="de-DE"/>
              </w:rPr>
              <w:t>.</w:t>
            </w:r>
            <w:r>
              <w:rPr>
                <w:rFonts w:asciiTheme="minorHAnsi" w:hAnsiTheme="minorHAnsi" w:cs="Arial"/>
                <w:sz w:val="22"/>
                <w:szCs w:val="22"/>
                <w:lang w:val="de-DE"/>
              </w:rPr>
              <w:t>1</w:t>
            </w:r>
            <w:r w:rsidR="00DB0082">
              <w:rPr>
                <w:rFonts w:asciiTheme="minorHAnsi" w:hAnsiTheme="minorHAnsi" w:cs="Arial"/>
                <w:sz w:val="22"/>
                <w:szCs w:val="22"/>
                <w:lang w:val="de-DE"/>
              </w:rPr>
              <w:t>0</w:t>
            </w:r>
          </w:p>
        </w:tc>
        <w:tc>
          <w:tcPr>
            <w:tcW w:w="2122" w:type="dxa"/>
          </w:tcPr>
          <w:p w14:paraId="7C0EEEB7" w14:textId="5779BCC6" w:rsidR="001F32C0" w:rsidRPr="006B1220" w:rsidRDefault="000439C2" w:rsidP="001F32C0">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63E8DC9D" w14:textId="4AB2EE74" w:rsidR="001F32C0" w:rsidRDefault="00FA61F6" w:rsidP="001F32C0">
            <w:pPr>
              <w:spacing w:before="60"/>
              <w:rPr>
                <w:rFonts w:asciiTheme="minorHAnsi" w:hAnsiTheme="minorHAnsi" w:cs="Arial"/>
                <w:sz w:val="22"/>
                <w:szCs w:val="22"/>
              </w:rPr>
            </w:pPr>
            <w:r>
              <w:rPr>
                <w:rFonts w:asciiTheme="minorHAnsi" w:hAnsiTheme="minorHAnsi" w:cs="Arial"/>
                <w:sz w:val="22"/>
                <w:szCs w:val="22"/>
              </w:rPr>
              <w:t>31</w:t>
            </w:r>
            <w:r w:rsidR="001F32C0">
              <w:rPr>
                <w:rFonts w:asciiTheme="minorHAnsi" w:hAnsiTheme="minorHAnsi" w:cs="Arial"/>
                <w:sz w:val="22"/>
                <w:szCs w:val="22"/>
              </w:rPr>
              <w:t>/</w:t>
            </w:r>
            <w:r>
              <w:rPr>
                <w:rFonts w:asciiTheme="minorHAnsi" w:hAnsiTheme="minorHAnsi" w:cs="Arial"/>
                <w:sz w:val="22"/>
                <w:szCs w:val="22"/>
              </w:rPr>
              <w:t>01</w:t>
            </w:r>
            <w:r w:rsidR="001F32C0">
              <w:rPr>
                <w:rFonts w:asciiTheme="minorHAnsi" w:hAnsiTheme="minorHAnsi" w:cs="Arial"/>
                <w:sz w:val="22"/>
                <w:szCs w:val="22"/>
              </w:rPr>
              <w:t>/202</w:t>
            </w:r>
            <w:r w:rsidR="001C0817">
              <w:rPr>
                <w:rFonts w:asciiTheme="minorHAnsi" w:hAnsiTheme="minorHAnsi" w:cs="Arial"/>
                <w:sz w:val="22"/>
                <w:szCs w:val="22"/>
              </w:rPr>
              <w:t>1</w:t>
            </w:r>
          </w:p>
        </w:tc>
        <w:tc>
          <w:tcPr>
            <w:tcW w:w="4756" w:type="dxa"/>
          </w:tcPr>
          <w:p w14:paraId="77644FDE" w14:textId="1123C24F" w:rsidR="001F32C0" w:rsidRPr="006B1220" w:rsidRDefault="000B0F4B" w:rsidP="001F32C0">
            <w:pPr>
              <w:spacing w:before="60"/>
              <w:rPr>
                <w:rFonts w:asciiTheme="minorHAnsi" w:hAnsiTheme="minorHAnsi" w:cs="Arial"/>
                <w:i/>
                <w:sz w:val="22"/>
                <w:szCs w:val="22"/>
              </w:rPr>
            </w:pPr>
            <w:r>
              <w:rPr>
                <w:rFonts w:asciiTheme="minorHAnsi" w:hAnsiTheme="minorHAnsi" w:cs="Arial"/>
                <w:i/>
                <w:sz w:val="22"/>
                <w:szCs w:val="22"/>
              </w:rPr>
              <w:t>Draft by CUSTDEV</w:t>
            </w:r>
          </w:p>
        </w:tc>
      </w:tr>
      <w:tr w:rsidR="00A07E77" w:rsidRPr="00074158" w14:paraId="1B6D505F" w14:textId="77777777" w:rsidTr="6244D14D">
        <w:trPr>
          <w:trHeight w:val="284"/>
        </w:trPr>
        <w:tc>
          <w:tcPr>
            <w:tcW w:w="1049" w:type="dxa"/>
          </w:tcPr>
          <w:p w14:paraId="0471FA81" w14:textId="48BAA208" w:rsidR="00A07E77" w:rsidRDefault="00A07E77" w:rsidP="00A07E77">
            <w:pPr>
              <w:spacing w:before="60"/>
              <w:rPr>
                <w:rFonts w:asciiTheme="minorHAnsi" w:hAnsiTheme="minorHAnsi" w:cs="Arial"/>
                <w:sz w:val="22"/>
                <w:szCs w:val="22"/>
                <w:lang w:val="en-US"/>
              </w:rPr>
            </w:pPr>
            <w:r>
              <w:rPr>
                <w:rFonts w:asciiTheme="minorHAnsi" w:hAnsiTheme="minorHAnsi" w:cs="Arial"/>
                <w:sz w:val="22"/>
                <w:szCs w:val="22"/>
                <w:lang w:val="en-US"/>
              </w:rPr>
              <w:t>V0.20</w:t>
            </w:r>
          </w:p>
        </w:tc>
        <w:tc>
          <w:tcPr>
            <w:tcW w:w="2122" w:type="dxa"/>
          </w:tcPr>
          <w:p w14:paraId="23A3CBF4" w14:textId="5E6895EF" w:rsidR="00A07E77" w:rsidRPr="006B1220" w:rsidRDefault="00A07E77" w:rsidP="001F32C0">
            <w:pPr>
              <w:spacing w:before="60"/>
              <w:rPr>
                <w:rFonts w:asciiTheme="minorHAnsi" w:hAnsiTheme="minorHAnsi" w:cs="Arial"/>
                <w:sz w:val="22"/>
                <w:szCs w:val="22"/>
              </w:rPr>
            </w:pPr>
            <w:r>
              <w:rPr>
                <w:rFonts w:asciiTheme="minorHAnsi" w:hAnsiTheme="minorHAnsi" w:cs="Arial"/>
                <w:sz w:val="22"/>
                <w:szCs w:val="22"/>
              </w:rPr>
              <w:t>Update by DG TAXUD/B3 &amp; CD3</w:t>
            </w:r>
          </w:p>
        </w:tc>
        <w:tc>
          <w:tcPr>
            <w:tcW w:w="1678" w:type="dxa"/>
          </w:tcPr>
          <w:p w14:paraId="5DD4261B" w14:textId="5F58403B" w:rsidR="00A07E77" w:rsidRDefault="00A07E77" w:rsidP="001F32C0">
            <w:pPr>
              <w:spacing w:before="60"/>
              <w:rPr>
                <w:rFonts w:asciiTheme="minorHAnsi" w:hAnsiTheme="minorHAnsi" w:cs="Arial"/>
                <w:sz w:val="22"/>
                <w:szCs w:val="22"/>
              </w:rPr>
            </w:pPr>
            <w:r>
              <w:rPr>
                <w:rFonts w:asciiTheme="minorHAnsi" w:hAnsiTheme="minorHAnsi" w:cs="Arial"/>
                <w:noProof/>
                <w:sz w:val="22"/>
                <w:szCs w:val="22"/>
              </w:rPr>
              <w:t>07/02/2022</w:t>
            </w:r>
          </w:p>
        </w:tc>
        <w:tc>
          <w:tcPr>
            <w:tcW w:w="4756" w:type="dxa"/>
          </w:tcPr>
          <w:p w14:paraId="2EC6CB2D" w14:textId="77777777" w:rsidR="00A07E77" w:rsidRDefault="00A07E77" w:rsidP="001F32C0">
            <w:pPr>
              <w:spacing w:before="60"/>
              <w:rPr>
                <w:rFonts w:asciiTheme="minorHAnsi" w:hAnsiTheme="minorHAnsi" w:cs="Arial"/>
                <w:i/>
                <w:sz w:val="22"/>
                <w:szCs w:val="22"/>
              </w:rPr>
            </w:pPr>
          </w:p>
        </w:tc>
      </w:tr>
      <w:tr w:rsidR="0030345F" w14:paraId="221ADE52" w14:textId="77777777" w:rsidTr="0030345F">
        <w:trPr>
          <w:trHeight w:val="284"/>
        </w:trPr>
        <w:tc>
          <w:tcPr>
            <w:tcW w:w="1049" w:type="dxa"/>
            <w:tcBorders>
              <w:top w:val="single" w:sz="4" w:space="0" w:color="000000"/>
              <w:left w:val="single" w:sz="4" w:space="0" w:color="000000"/>
              <w:bottom w:val="single" w:sz="4" w:space="0" w:color="000000"/>
              <w:right w:val="single" w:sz="4" w:space="0" w:color="000000"/>
            </w:tcBorders>
          </w:tcPr>
          <w:p w14:paraId="0DD437BE" w14:textId="77777777" w:rsidR="0030345F" w:rsidRDefault="0030345F">
            <w:pPr>
              <w:spacing w:before="60"/>
              <w:rPr>
                <w:rFonts w:asciiTheme="minorHAnsi" w:hAnsiTheme="minorHAnsi" w:cs="Arial"/>
                <w:sz w:val="22"/>
                <w:szCs w:val="22"/>
                <w:lang w:val="en-US"/>
              </w:rPr>
            </w:pPr>
            <w:r>
              <w:rPr>
                <w:rFonts w:asciiTheme="minorHAnsi" w:hAnsiTheme="minorHAnsi" w:cs="Arial"/>
                <w:sz w:val="22"/>
                <w:szCs w:val="22"/>
                <w:lang w:val="en-US"/>
              </w:rPr>
              <w:t>v1.00</w:t>
            </w:r>
          </w:p>
        </w:tc>
        <w:tc>
          <w:tcPr>
            <w:tcW w:w="2122" w:type="dxa"/>
            <w:tcBorders>
              <w:top w:val="single" w:sz="4" w:space="0" w:color="000000"/>
              <w:left w:val="single" w:sz="4" w:space="0" w:color="000000"/>
              <w:bottom w:val="single" w:sz="4" w:space="0" w:color="000000"/>
              <w:right w:val="single" w:sz="4" w:space="0" w:color="000000"/>
            </w:tcBorders>
          </w:tcPr>
          <w:p w14:paraId="216B3836" w14:textId="77777777" w:rsidR="0030345F" w:rsidRDefault="0030345F">
            <w:pPr>
              <w:spacing w:before="60"/>
              <w:rPr>
                <w:rFonts w:asciiTheme="minorHAnsi" w:hAnsiTheme="minorHAnsi" w:cs="Arial"/>
                <w:sz w:val="22"/>
                <w:szCs w:val="22"/>
              </w:rPr>
            </w:pPr>
            <w:proofErr w:type="spellStart"/>
            <w:r>
              <w:rPr>
                <w:rFonts w:asciiTheme="minorHAnsi" w:hAnsiTheme="minorHAnsi" w:cs="Arial"/>
                <w:sz w:val="22"/>
                <w:szCs w:val="22"/>
              </w:rPr>
              <w:t>SfA</w:t>
            </w:r>
            <w:proofErr w:type="spellEnd"/>
            <w:r>
              <w:rPr>
                <w:rFonts w:asciiTheme="minorHAnsi" w:hAnsiTheme="minorHAnsi" w:cs="Arial"/>
                <w:sz w:val="22"/>
                <w:szCs w:val="22"/>
              </w:rPr>
              <w:t xml:space="preserve"> to NPMs</w:t>
            </w:r>
          </w:p>
        </w:tc>
        <w:tc>
          <w:tcPr>
            <w:tcW w:w="1678" w:type="dxa"/>
            <w:tcBorders>
              <w:top w:val="single" w:sz="4" w:space="0" w:color="000000"/>
              <w:left w:val="single" w:sz="4" w:space="0" w:color="000000"/>
              <w:bottom w:val="single" w:sz="4" w:space="0" w:color="000000"/>
              <w:right w:val="single" w:sz="4" w:space="0" w:color="000000"/>
            </w:tcBorders>
          </w:tcPr>
          <w:p w14:paraId="29582E55" w14:textId="77777777" w:rsidR="0030345F" w:rsidRDefault="0030345F">
            <w:pPr>
              <w:spacing w:before="60"/>
              <w:rPr>
                <w:rFonts w:asciiTheme="minorHAnsi" w:hAnsiTheme="minorHAnsi" w:cs="Arial"/>
                <w:noProof/>
                <w:sz w:val="22"/>
                <w:szCs w:val="22"/>
              </w:rPr>
            </w:pPr>
            <w:r>
              <w:rPr>
                <w:rFonts w:asciiTheme="minorHAnsi" w:hAnsiTheme="minorHAnsi" w:cs="Arial"/>
                <w:noProof/>
                <w:sz w:val="22"/>
                <w:szCs w:val="22"/>
              </w:rPr>
              <w:t>07/02/2022</w:t>
            </w:r>
          </w:p>
        </w:tc>
        <w:tc>
          <w:tcPr>
            <w:tcW w:w="4756" w:type="dxa"/>
            <w:tcBorders>
              <w:top w:val="single" w:sz="4" w:space="0" w:color="000000"/>
              <w:left w:val="single" w:sz="4" w:space="0" w:color="000000"/>
              <w:bottom w:val="single" w:sz="4" w:space="0" w:color="000000"/>
              <w:right w:val="single" w:sz="4" w:space="0" w:color="000000"/>
            </w:tcBorders>
          </w:tcPr>
          <w:p w14:paraId="36F64DFE" w14:textId="77777777" w:rsidR="0030345F" w:rsidRDefault="0030345F">
            <w:pPr>
              <w:spacing w:before="60"/>
              <w:rPr>
                <w:rFonts w:asciiTheme="minorHAnsi" w:hAnsiTheme="minorHAnsi" w:cs="Arial"/>
                <w:i/>
                <w:sz w:val="22"/>
                <w:szCs w:val="22"/>
              </w:rPr>
            </w:pPr>
            <w:r>
              <w:rPr>
                <w:rFonts w:asciiTheme="minorHAnsi" w:hAnsiTheme="minorHAnsi" w:cs="Arial"/>
                <w:i/>
                <w:sz w:val="22"/>
                <w:szCs w:val="22"/>
              </w:rPr>
              <w:t>RFC-Proposal Emergency – Change related to RFC_DDCOM_0023 to avoid oversized messages.</w:t>
            </w:r>
          </w:p>
        </w:tc>
      </w:tr>
    </w:tbl>
    <w:p w14:paraId="5EFC6A36" w14:textId="77777777" w:rsidR="008E5D8A" w:rsidRPr="0030345F" w:rsidRDefault="008E5D8A" w:rsidP="008E5D8A">
      <w:pPr>
        <w:rPr>
          <w:rFonts w:asciiTheme="minorHAnsi" w:hAnsiTheme="minorHAnsi" w:cs="Calibri"/>
          <w:lang w:val="en-US"/>
        </w:rPr>
      </w:pPr>
    </w:p>
    <w:sectPr w:rsidR="008E5D8A" w:rsidRPr="0030345F" w:rsidSect="0009758B">
      <w:headerReference w:type="even" r:id="rId15"/>
      <w:headerReference w:type="default" r:id="rId16"/>
      <w:footerReference w:type="default" r:id="rId17"/>
      <w:headerReference w:type="first" r:id="rId18"/>
      <w:footerReference w:type="first" r:id="rId19"/>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A07E77" w:rsidRDefault="00A07E77" w:rsidP="004D5D73">
      <w:r>
        <w:separator/>
      </w:r>
    </w:p>
  </w:endnote>
  <w:endnote w:type="continuationSeparator" w:id="0">
    <w:p w14:paraId="5018236F" w14:textId="77777777" w:rsidR="00A07E77" w:rsidRDefault="00A07E77"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A07E77" w:rsidRPr="00C80B22" w14:paraId="0253C7CC" w14:textId="77777777" w:rsidTr="00C80B22">
      <w:tc>
        <w:tcPr>
          <w:tcW w:w="8188" w:type="dxa"/>
        </w:tcPr>
        <w:p w14:paraId="725FBF4A" w14:textId="1A725957" w:rsidR="00A07E77" w:rsidRPr="00F53722" w:rsidRDefault="00A07E77"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RFC_NCTS_0175_CUSTDEV3-IAR-RTC60055-v1.00(</w:t>
          </w:r>
          <w:r w:rsidR="00207C6C">
            <w:rPr>
              <w:rFonts w:ascii="Arial" w:hAnsi="Arial" w:cs="Arial"/>
              <w:noProof/>
              <w:sz w:val="18"/>
              <w:szCs w:val="22"/>
              <w:lang w:val="en-US" w:eastAsia="en-US"/>
            </w:rPr>
            <w:t>SfA</w:t>
          </w:r>
          <w:r w:rsidR="001963D7">
            <w:rPr>
              <w:rFonts w:ascii="Arial" w:hAnsi="Arial" w:cs="Arial"/>
              <w:noProof/>
              <w:sz w:val="18"/>
              <w:szCs w:val="22"/>
              <w:lang w:val="en-US" w:eastAsia="en-US"/>
            </w:rPr>
            <w:t>-NPM</w:t>
          </w:r>
          <w:r w:rsidRPr="00A07E77">
            <w:rPr>
              <w:rFonts w:ascii="Arial" w:hAnsi="Arial" w:cs="Arial"/>
              <w:noProof/>
              <w:sz w:val="18"/>
              <w:szCs w:val="22"/>
              <w:lang w:val="en-US" w:eastAsia="en-US"/>
            </w:rPr>
            <w:t>)</w:t>
          </w:r>
          <w:r>
            <w:rPr>
              <w:rFonts w:ascii="Arial" w:hAnsi="Arial" w:cs="Arial"/>
              <w:noProof/>
              <w:sz w:val="18"/>
              <w:szCs w:val="22"/>
              <w:lang w:eastAsia="en-US"/>
            </w:rPr>
            <w:t>.docx</w:t>
          </w:r>
          <w:r>
            <w:rPr>
              <w:rFonts w:ascii="Arial" w:hAnsi="Arial" w:cs="Arial"/>
              <w:noProof/>
              <w:sz w:val="18"/>
              <w:szCs w:val="22"/>
              <w:lang w:eastAsia="en-US"/>
            </w:rPr>
            <w:fldChar w:fldCharType="end"/>
          </w:r>
        </w:p>
      </w:tc>
      <w:tc>
        <w:tcPr>
          <w:tcW w:w="1525" w:type="dxa"/>
        </w:tcPr>
        <w:p w14:paraId="5E3A6C26" w14:textId="167A0C1B" w:rsidR="00A07E77" w:rsidRPr="00C80B22" w:rsidRDefault="00A07E7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C447A5">
            <w:rPr>
              <w:rFonts w:ascii="Arial" w:hAnsi="Arial" w:cs="Arial"/>
              <w:noProof/>
              <w:sz w:val="18"/>
              <w:szCs w:val="22"/>
              <w:lang w:eastAsia="en-US"/>
            </w:rPr>
            <w:t>6</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C447A5">
            <w:rPr>
              <w:rFonts w:ascii="Arial" w:hAnsi="Arial" w:cs="Arial"/>
              <w:noProof/>
              <w:sz w:val="18"/>
              <w:szCs w:val="22"/>
              <w:lang w:eastAsia="en-US"/>
            </w:rPr>
            <w:t>6</w:t>
          </w:r>
          <w:r w:rsidRPr="00C80B22">
            <w:rPr>
              <w:rFonts w:ascii="Arial" w:hAnsi="Arial" w:cs="Arial"/>
              <w:sz w:val="18"/>
              <w:szCs w:val="22"/>
              <w:lang w:eastAsia="en-US"/>
            </w:rPr>
            <w:fldChar w:fldCharType="end"/>
          </w:r>
          <w:bookmarkStart w:id="9" w:name="_Ref175030069"/>
          <w:bookmarkStart w:id="10" w:name="_Toc176256264"/>
          <w:bookmarkStart w:id="11" w:name="_Toc268771938"/>
          <w:bookmarkStart w:id="12" w:name="_Ref175030083"/>
        </w:p>
      </w:tc>
    </w:tr>
    <w:bookmarkEnd w:id="9"/>
    <w:bookmarkEnd w:id="10"/>
    <w:bookmarkEnd w:id="11"/>
    <w:bookmarkEnd w:id="12"/>
  </w:tbl>
  <w:p w14:paraId="6324965A" w14:textId="77777777" w:rsidR="00A07E77" w:rsidRPr="00C80B22" w:rsidRDefault="00A07E77">
    <w:pPr>
      <w:pStyle w:val="Footer"/>
      <w:rPr>
        <w:lang w:val="fr-B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A07E77" w:rsidRPr="00C80B22" w14:paraId="2DED1938" w14:textId="77777777" w:rsidTr="00983563">
      <w:tc>
        <w:tcPr>
          <w:tcW w:w="7899" w:type="dxa"/>
        </w:tcPr>
        <w:p w14:paraId="71EC7701" w14:textId="5E69B6BC" w:rsidR="00A07E77" w:rsidRPr="00AE5A01" w:rsidRDefault="00A07E77"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RFC_NCTS_0143_CUSTDEV3-IAR-RTC58296-v0.</w:t>
          </w:r>
          <w:r>
            <w:rPr>
              <w:rFonts w:ascii="Arial" w:hAnsi="Arial" w:cs="Arial"/>
              <w:noProof/>
              <w:sz w:val="18"/>
              <w:szCs w:val="22"/>
              <w:lang w:val="en-US" w:eastAsia="en-US"/>
            </w:rPr>
            <w:t>30</w:t>
          </w:r>
          <w:r>
            <w:rPr>
              <w:rFonts w:ascii="Arial" w:hAnsi="Arial" w:cs="Arial"/>
              <w:noProof/>
              <w:sz w:val="18"/>
              <w:szCs w:val="22"/>
              <w:lang w:eastAsia="en-US"/>
            </w:rPr>
            <w:t>(SfR-NPM).docx</w:t>
          </w:r>
          <w:r>
            <w:rPr>
              <w:rFonts w:ascii="Arial" w:hAnsi="Arial" w:cs="Arial"/>
              <w:noProof/>
              <w:sz w:val="18"/>
              <w:szCs w:val="22"/>
              <w:lang w:eastAsia="en-US"/>
            </w:rPr>
            <w:fldChar w:fldCharType="end"/>
          </w:r>
        </w:p>
      </w:tc>
      <w:tc>
        <w:tcPr>
          <w:tcW w:w="1848" w:type="dxa"/>
        </w:tcPr>
        <w:p w14:paraId="179E45EB" w14:textId="3ABFF7CA" w:rsidR="00A07E77" w:rsidRPr="00C80B22" w:rsidRDefault="00A07E77"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8</w:t>
          </w:r>
          <w:r w:rsidRPr="00C80B22">
            <w:rPr>
              <w:rFonts w:ascii="Arial" w:hAnsi="Arial" w:cs="Arial"/>
              <w:sz w:val="18"/>
              <w:szCs w:val="22"/>
              <w:lang w:eastAsia="en-US"/>
            </w:rPr>
            <w:fldChar w:fldCharType="end"/>
          </w:r>
        </w:p>
      </w:tc>
    </w:tr>
  </w:tbl>
  <w:p w14:paraId="7BED52CE" w14:textId="77777777" w:rsidR="00A07E77" w:rsidRPr="00C80B22" w:rsidRDefault="00A07E77">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A07E77" w:rsidRDefault="00A07E77" w:rsidP="004D5D73">
      <w:r>
        <w:separator/>
      </w:r>
    </w:p>
  </w:footnote>
  <w:footnote w:type="continuationSeparator" w:id="0">
    <w:p w14:paraId="357990E5" w14:textId="77777777" w:rsidR="00A07E77" w:rsidRDefault="00A07E77" w:rsidP="004D5D73">
      <w:r>
        <w:continuationSeparator/>
      </w:r>
    </w:p>
  </w:footnote>
  <w:footnote w:id="1">
    <w:p w14:paraId="0D5914DE" w14:textId="1DBA0761" w:rsidR="00A07E77" w:rsidRPr="00BA27BB" w:rsidRDefault="00A07E77">
      <w:pPr>
        <w:pStyle w:val="FootnoteText"/>
        <w:rPr>
          <w:lang w:val="en-US"/>
        </w:rPr>
      </w:pPr>
      <w:r>
        <w:rPr>
          <w:rStyle w:val="FootnoteReference"/>
        </w:rPr>
        <w:footnoteRef/>
      </w:r>
      <w:r>
        <w:t xml:space="preserve"> </w:t>
      </w:r>
      <w:r w:rsidRPr="00BA27BB">
        <w:t>Th</w:t>
      </w:r>
      <w:r>
        <w:t>ese</w:t>
      </w:r>
      <w:r w:rsidRPr="00BA27BB">
        <w:t xml:space="preserve"> changes will also be </w:t>
      </w:r>
      <w:r>
        <w:t>mentioned</w:t>
      </w:r>
      <w:r w:rsidRPr="00BA27BB">
        <w:t xml:space="preserve"> in the RFC_NCTS_0116 (RTC-56497)</w:t>
      </w:r>
      <w:r>
        <w:t xml:space="preserve"> </w:t>
      </w:r>
      <w:r w:rsidRPr="00BA27BB">
        <w:t xml:space="preserve">dedicated </w:t>
      </w:r>
      <w:r>
        <w:t xml:space="preserve">to </w:t>
      </w:r>
      <w:r w:rsidRPr="00BA27BB">
        <w:t xml:space="preserve">the </w:t>
      </w:r>
      <w:r>
        <w:t>j</w:t>
      </w:r>
      <w:r w:rsidRPr="00BA27BB">
        <w:t>ustified differences against the UCC Annex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5003A" w14:textId="73F1751B" w:rsidR="00A07E77" w:rsidRDefault="00705CC9">
    <w:pPr>
      <w:pStyle w:val="Header"/>
    </w:pPr>
    <w:r>
      <w:rPr>
        <w:noProof/>
      </w:rPr>
      <w:pict w14:anchorId="3C3C64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187641" o:spid="_x0000_s254978" type="#_x0000_t136" style="position:absolute;margin-left:0;margin-top:0;width:589.8pt;height:56.1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48DC83E9" w:rsidR="00A07E77" w:rsidRDefault="00705CC9" w:rsidP="00C80B22">
    <w:pPr>
      <w:pStyle w:val="Header"/>
      <w:jc w:val="both"/>
    </w:pPr>
    <w:r>
      <w:rPr>
        <w:noProof/>
      </w:rPr>
      <w:pict w14:anchorId="22E511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187642" o:spid="_x0000_s254979" type="#_x0000_t136" style="position:absolute;left:0;text-align:left;margin-left:0;margin-top:0;width:589.8pt;height:56.1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07E77">
      <w:rPr>
        <w:noProof/>
        <w:lang w:val="en-US"/>
      </w:rPr>
      <w:tab/>
    </w:r>
    <w:r w:rsidR="00A07E77">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0AEDBCD4" w:rsidR="00A07E77" w:rsidRPr="00C80B22" w:rsidRDefault="00705CC9" w:rsidP="00871EB2">
    <w:pPr>
      <w:pStyle w:val="Header"/>
    </w:pPr>
    <w:r>
      <w:rPr>
        <w:noProof/>
      </w:rPr>
      <w:pict w14:anchorId="5041E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187640" o:spid="_x0000_s254977" type="#_x0000_t136" style="position:absolute;margin-left:0;margin-top:0;width:589.8pt;height:56.1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
          <w10:wrap anchorx="margin" anchory="margin"/>
        </v:shape>
      </w:pict>
    </w:r>
    <w:r w:rsidR="00A07E77">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2546"/>
    <w:multiLevelType w:val="hybridMultilevel"/>
    <w:tmpl w:val="DCF0777C"/>
    <w:lvl w:ilvl="0" w:tplc="CD9089A0">
      <w:numFmt w:val="bullet"/>
      <w:lvlText w:val="-"/>
      <w:lvlJc w:val="left"/>
      <w:pPr>
        <w:ind w:left="1800" w:hanging="360"/>
      </w:pPr>
      <w:rPr>
        <w:rFonts w:ascii="Calibri" w:eastAsia="Times New Roman" w:hAnsi="Calibri" w:cs="Calibri"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 w15:restartNumberingAfterBreak="0">
    <w:nsid w:val="262A64C4"/>
    <w:multiLevelType w:val="hybridMultilevel"/>
    <w:tmpl w:val="199E37E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71F0095"/>
    <w:multiLevelType w:val="hybridMultilevel"/>
    <w:tmpl w:val="C890EDD0"/>
    <w:lvl w:ilvl="0" w:tplc="F99A13AA">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B704FC"/>
    <w:multiLevelType w:val="hybridMultilevel"/>
    <w:tmpl w:val="9724D2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3336D2"/>
    <w:multiLevelType w:val="hybridMultilevel"/>
    <w:tmpl w:val="90D83FC4"/>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67327F"/>
    <w:multiLevelType w:val="hybridMultilevel"/>
    <w:tmpl w:val="50485BE4"/>
    <w:lvl w:ilvl="0" w:tplc="05284E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A91832"/>
    <w:multiLevelType w:val="hybridMultilevel"/>
    <w:tmpl w:val="864A55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2B35C6E"/>
    <w:multiLevelType w:val="hybridMultilevel"/>
    <w:tmpl w:val="6186D9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64A96EA9"/>
    <w:multiLevelType w:val="hybridMultilevel"/>
    <w:tmpl w:val="3F782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83017A"/>
    <w:multiLevelType w:val="multilevel"/>
    <w:tmpl w:val="B7A2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8"/>
  </w:num>
  <w:num w:numId="4">
    <w:abstractNumId w:val="6"/>
  </w:num>
  <w:num w:numId="5">
    <w:abstractNumId w:val="9"/>
  </w:num>
  <w:num w:numId="6">
    <w:abstractNumId w:val="1"/>
  </w:num>
  <w:num w:numId="7">
    <w:abstractNumId w:val="3"/>
  </w:num>
  <w:num w:numId="8">
    <w:abstractNumId w:val="7"/>
  </w:num>
  <w:num w:numId="9">
    <w:abstractNumId w:val="5"/>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54980"/>
    <o:shapelayout v:ext="edit">
      <o:idmap v:ext="edit" data="2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4AE"/>
    <w:rsid w:val="00004E4A"/>
    <w:rsid w:val="00005DF0"/>
    <w:rsid w:val="000108AF"/>
    <w:rsid w:val="00011BFE"/>
    <w:rsid w:val="000133C5"/>
    <w:rsid w:val="00014658"/>
    <w:rsid w:val="000148F8"/>
    <w:rsid w:val="00015C08"/>
    <w:rsid w:val="00016623"/>
    <w:rsid w:val="00017783"/>
    <w:rsid w:val="0002056C"/>
    <w:rsid w:val="000233B0"/>
    <w:rsid w:val="0002693B"/>
    <w:rsid w:val="000328CF"/>
    <w:rsid w:val="0003486D"/>
    <w:rsid w:val="00035A5A"/>
    <w:rsid w:val="0003657A"/>
    <w:rsid w:val="00041C6D"/>
    <w:rsid w:val="000430CD"/>
    <w:rsid w:val="000433B1"/>
    <w:rsid w:val="00043692"/>
    <w:rsid w:val="000439C2"/>
    <w:rsid w:val="0004462C"/>
    <w:rsid w:val="00047043"/>
    <w:rsid w:val="00051389"/>
    <w:rsid w:val="0005157A"/>
    <w:rsid w:val="00051EC3"/>
    <w:rsid w:val="000525B1"/>
    <w:rsid w:val="00054836"/>
    <w:rsid w:val="0005709F"/>
    <w:rsid w:val="00057E8A"/>
    <w:rsid w:val="00061A20"/>
    <w:rsid w:val="00061B7C"/>
    <w:rsid w:val="0006231B"/>
    <w:rsid w:val="00063288"/>
    <w:rsid w:val="00064B29"/>
    <w:rsid w:val="00064D4D"/>
    <w:rsid w:val="000655BA"/>
    <w:rsid w:val="00067545"/>
    <w:rsid w:val="00071450"/>
    <w:rsid w:val="000716C3"/>
    <w:rsid w:val="000730C8"/>
    <w:rsid w:val="00073AFB"/>
    <w:rsid w:val="00073D90"/>
    <w:rsid w:val="00074158"/>
    <w:rsid w:val="00076877"/>
    <w:rsid w:val="00080CD4"/>
    <w:rsid w:val="00083F19"/>
    <w:rsid w:val="000847F4"/>
    <w:rsid w:val="00085EDE"/>
    <w:rsid w:val="0008661E"/>
    <w:rsid w:val="0008725E"/>
    <w:rsid w:val="000900D6"/>
    <w:rsid w:val="0009263C"/>
    <w:rsid w:val="0009271D"/>
    <w:rsid w:val="000946A7"/>
    <w:rsid w:val="0009726D"/>
    <w:rsid w:val="0009758B"/>
    <w:rsid w:val="000A189E"/>
    <w:rsid w:val="000A4BA4"/>
    <w:rsid w:val="000A4F68"/>
    <w:rsid w:val="000A79C2"/>
    <w:rsid w:val="000B0F4B"/>
    <w:rsid w:val="000B20C6"/>
    <w:rsid w:val="000B22A3"/>
    <w:rsid w:val="000B3056"/>
    <w:rsid w:val="000B4054"/>
    <w:rsid w:val="000B43C2"/>
    <w:rsid w:val="000B594D"/>
    <w:rsid w:val="000B6770"/>
    <w:rsid w:val="000B6E3A"/>
    <w:rsid w:val="000B7270"/>
    <w:rsid w:val="000B74FA"/>
    <w:rsid w:val="000B767D"/>
    <w:rsid w:val="000C0175"/>
    <w:rsid w:val="000C0CDF"/>
    <w:rsid w:val="000C157C"/>
    <w:rsid w:val="000D140D"/>
    <w:rsid w:val="000D1891"/>
    <w:rsid w:val="000D280C"/>
    <w:rsid w:val="000D2B44"/>
    <w:rsid w:val="000D6CCE"/>
    <w:rsid w:val="000D78E2"/>
    <w:rsid w:val="000D7BA8"/>
    <w:rsid w:val="000E0DA8"/>
    <w:rsid w:val="000E0EA7"/>
    <w:rsid w:val="000E220D"/>
    <w:rsid w:val="000E3C7B"/>
    <w:rsid w:val="000E7459"/>
    <w:rsid w:val="000F1E27"/>
    <w:rsid w:val="000F2197"/>
    <w:rsid w:val="000F2673"/>
    <w:rsid w:val="000F58D2"/>
    <w:rsid w:val="0010291D"/>
    <w:rsid w:val="00102F5A"/>
    <w:rsid w:val="0010717B"/>
    <w:rsid w:val="001076B7"/>
    <w:rsid w:val="00107A4B"/>
    <w:rsid w:val="00107C65"/>
    <w:rsid w:val="00107E69"/>
    <w:rsid w:val="001108FD"/>
    <w:rsid w:val="0011094D"/>
    <w:rsid w:val="001122D5"/>
    <w:rsid w:val="00115CB5"/>
    <w:rsid w:val="00116D54"/>
    <w:rsid w:val="0011712C"/>
    <w:rsid w:val="00117416"/>
    <w:rsid w:val="00120130"/>
    <w:rsid w:val="00121543"/>
    <w:rsid w:val="00122521"/>
    <w:rsid w:val="00122C42"/>
    <w:rsid w:val="00122D3A"/>
    <w:rsid w:val="0012458E"/>
    <w:rsid w:val="001249FA"/>
    <w:rsid w:val="00127134"/>
    <w:rsid w:val="0012740D"/>
    <w:rsid w:val="00130617"/>
    <w:rsid w:val="00131407"/>
    <w:rsid w:val="00131CEE"/>
    <w:rsid w:val="00133C4B"/>
    <w:rsid w:val="001342BF"/>
    <w:rsid w:val="0013598A"/>
    <w:rsid w:val="001365AA"/>
    <w:rsid w:val="0013661B"/>
    <w:rsid w:val="00140DDF"/>
    <w:rsid w:val="00145FB8"/>
    <w:rsid w:val="00146E61"/>
    <w:rsid w:val="001533BA"/>
    <w:rsid w:val="00153C55"/>
    <w:rsid w:val="001543E5"/>
    <w:rsid w:val="001551D2"/>
    <w:rsid w:val="00156929"/>
    <w:rsid w:val="0015720D"/>
    <w:rsid w:val="00157D74"/>
    <w:rsid w:val="00160190"/>
    <w:rsid w:val="00160582"/>
    <w:rsid w:val="0016301D"/>
    <w:rsid w:val="00163EE7"/>
    <w:rsid w:val="00164B97"/>
    <w:rsid w:val="00164E27"/>
    <w:rsid w:val="00166176"/>
    <w:rsid w:val="00172358"/>
    <w:rsid w:val="001735D1"/>
    <w:rsid w:val="00174E60"/>
    <w:rsid w:val="0017745F"/>
    <w:rsid w:val="00180491"/>
    <w:rsid w:val="00180F9A"/>
    <w:rsid w:val="00181E6C"/>
    <w:rsid w:val="00182755"/>
    <w:rsid w:val="00182901"/>
    <w:rsid w:val="00183D93"/>
    <w:rsid w:val="0018693F"/>
    <w:rsid w:val="00191E1A"/>
    <w:rsid w:val="00192069"/>
    <w:rsid w:val="00192EDE"/>
    <w:rsid w:val="00193CF5"/>
    <w:rsid w:val="0019432D"/>
    <w:rsid w:val="00194773"/>
    <w:rsid w:val="0019490C"/>
    <w:rsid w:val="0019524D"/>
    <w:rsid w:val="0019600E"/>
    <w:rsid w:val="00196023"/>
    <w:rsid w:val="001963D7"/>
    <w:rsid w:val="00197C41"/>
    <w:rsid w:val="001A2885"/>
    <w:rsid w:val="001A303D"/>
    <w:rsid w:val="001A4B97"/>
    <w:rsid w:val="001A638B"/>
    <w:rsid w:val="001A6CC6"/>
    <w:rsid w:val="001A6CFE"/>
    <w:rsid w:val="001A7DAD"/>
    <w:rsid w:val="001B08C7"/>
    <w:rsid w:val="001B0CF8"/>
    <w:rsid w:val="001B586B"/>
    <w:rsid w:val="001B67B4"/>
    <w:rsid w:val="001B6C1D"/>
    <w:rsid w:val="001C0817"/>
    <w:rsid w:val="001C15FE"/>
    <w:rsid w:val="001C2E11"/>
    <w:rsid w:val="001C3A5E"/>
    <w:rsid w:val="001C4723"/>
    <w:rsid w:val="001C6A13"/>
    <w:rsid w:val="001D0C88"/>
    <w:rsid w:val="001D2F43"/>
    <w:rsid w:val="001D317F"/>
    <w:rsid w:val="001E0497"/>
    <w:rsid w:val="001E1272"/>
    <w:rsid w:val="001E2A55"/>
    <w:rsid w:val="001E4645"/>
    <w:rsid w:val="001F16BA"/>
    <w:rsid w:val="001F32C0"/>
    <w:rsid w:val="001F3386"/>
    <w:rsid w:val="001F4091"/>
    <w:rsid w:val="001F5CB1"/>
    <w:rsid w:val="001F5D0E"/>
    <w:rsid w:val="001F6035"/>
    <w:rsid w:val="0020018C"/>
    <w:rsid w:val="00201FF7"/>
    <w:rsid w:val="002024FE"/>
    <w:rsid w:val="00204B88"/>
    <w:rsid w:val="00204CE7"/>
    <w:rsid w:val="00204E64"/>
    <w:rsid w:val="002056DD"/>
    <w:rsid w:val="002057A6"/>
    <w:rsid w:val="00205A64"/>
    <w:rsid w:val="00206DAD"/>
    <w:rsid w:val="00207AE8"/>
    <w:rsid w:val="00207C6C"/>
    <w:rsid w:val="00211A0A"/>
    <w:rsid w:val="00211D79"/>
    <w:rsid w:val="0021411D"/>
    <w:rsid w:val="002147A2"/>
    <w:rsid w:val="00222EE6"/>
    <w:rsid w:val="00223622"/>
    <w:rsid w:val="00223A4B"/>
    <w:rsid w:val="00224508"/>
    <w:rsid w:val="002254B7"/>
    <w:rsid w:val="0022706A"/>
    <w:rsid w:val="0022744A"/>
    <w:rsid w:val="00227BB3"/>
    <w:rsid w:val="00231261"/>
    <w:rsid w:val="002337D9"/>
    <w:rsid w:val="00235D1E"/>
    <w:rsid w:val="0023600F"/>
    <w:rsid w:val="002364BC"/>
    <w:rsid w:val="002379ED"/>
    <w:rsid w:val="002401BB"/>
    <w:rsid w:val="00242278"/>
    <w:rsid w:val="002425D0"/>
    <w:rsid w:val="00243D68"/>
    <w:rsid w:val="002450C7"/>
    <w:rsid w:val="0025617A"/>
    <w:rsid w:val="00256A26"/>
    <w:rsid w:val="00261AFC"/>
    <w:rsid w:val="00262FCF"/>
    <w:rsid w:val="002637E0"/>
    <w:rsid w:val="002654F1"/>
    <w:rsid w:val="002741A5"/>
    <w:rsid w:val="0027425C"/>
    <w:rsid w:val="002756F2"/>
    <w:rsid w:val="00275EC1"/>
    <w:rsid w:val="00277636"/>
    <w:rsid w:val="00277E44"/>
    <w:rsid w:val="002817A3"/>
    <w:rsid w:val="00284248"/>
    <w:rsid w:val="002903ED"/>
    <w:rsid w:val="0029122C"/>
    <w:rsid w:val="00292C6C"/>
    <w:rsid w:val="00293B38"/>
    <w:rsid w:val="002951E9"/>
    <w:rsid w:val="002959EE"/>
    <w:rsid w:val="002A18E6"/>
    <w:rsid w:val="002A3BC3"/>
    <w:rsid w:val="002A4909"/>
    <w:rsid w:val="002A5C64"/>
    <w:rsid w:val="002A62C1"/>
    <w:rsid w:val="002A6300"/>
    <w:rsid w:val="002A7DCC"/>
    <w:rsid w:val="002B41B5"/>
    <w:rsid w:val="002B702F"/>
    <w:rsid w:val="002C1234"/>
    <w:rsid w:val="002C1F65"/>
    <w:rsid w:val="002C2274"/>
    <w:rsid w:val="002C2DA2"/>
    <w:rsid w:val="002C49CF"/>
    <w:rsid w:val="002D1964"/>
    <w:rsid w:val="002D1C77"/>
    <w:rsid w:val="002D1F9D"/>
    <w:rsid w:val="002D2272"/>
    <w:rsid w:val="002D4703"/>
    <w:rsid w:val="002D4EFE"/>
    <w:rsid w:val="002D5731"/>
    <w:rsid w:val="002D7D2C"/>
    <w:rsid w:val="002E16D5"/>
    <w:rsid w:val="002E3E25"/>
    <w:rsid w:val="002E553F"/>
    <w:rsid w:val="002E5C9F"/>
    <w:rsid w:val="002E76F6"/>
    <w:rsid w:val="002F0C8E"/>
    <w:rsid w:val="002F6323"/>
    <w:rsid w:val="002F6E78"/>
    <w:rsid w:val="00301D83"/>
    <w:rsid w:val="0030322B"/>
    <w:rsid w:val="0030345F"/>
    <w:rsid w:val="003126FF"/>
    <w:rsid w:val="0032091C"/>
    <w:rsid w:val="00320BF7"/>
    <w:rsid w:val="0032162E"/>
    <w:rsid w:val="00322297"/>
    <w:rsid w:val="00324D89"/>
    <w:rsid w:val="00325C31"/>
    <w:rsid w:val="00325DDC"/>
    <w:rsid w:val="00326E73"/>
    <w:rsid w:val="00327823"/>
    <w:rsid w:val="00332EDA"/>
    <w:rsid w:val="00334FC1"/>
    <w:rsid w:val="00335826"/>
    <w:rsid w:val="0033630D"/>
    <w:rsid w:val="00336617"/>
    <w:rsid w:val="00336BB7"/>
    <w:rsid w:val="003371B5"/>
    <w:rsid w:val="00341AB9"/>
    <w:rsid w:val="0034218F"/>
    <w:rsid w:val="00343335"/>
    <w:rsid w:val="00343EBD"/>
    <w:rsid w:val="00344BAD"/>
    <w:rsid w:val="00345957"/>
    <w:rsid w:val="00350CA8"/>
    <w:rsid w:val="0035108A"/>
    <w:rsid w:val="00352F46"/>
    <w:rsid w:val="00356790"/>
    <w:rsid w:val="00357799"/>
    <w:rsid w:val="00361948"/>
    <w:rsid w:val="003643E4"/>
    <w:rsid w:val="00365DAE"/>
    <w:rsid w:val="00367D03"/>
    <w:rsid w:val="00370380"/>
    <w:rsid w:val="00370BCD"/>
    <w:rsid w:val="00372597"/>
    <w:rsid w:val="00375C7E"/>
    <w:rsid w:val="00375DAE"/>
    <w:rsid w:val="00376145"/>
    <w:rsid w:val="00384F97"/>
    <w:rsid w:val="0038755C"/>
    <w:rsid w:val="00387EE2"/>
    <w:rsid w:val="003939E3"/>
    <w:rsid w:val="00397AF8"/>
    <w:rsid w:val="003A175B"/>
    <w:rsid w:val="003A2004"/>
    <w:rsid w:val="003A570E"/>
    <w:rsid w:val="003A764A"/>
    <w:rsid w:val="003A7C13"/>
    <w:rsid w:val="003B142B"/>
    <w:rsid w:val="003B1857"/>
    <w:rsid w:val="003B2824"/>
    <w:rsid w:val="003B366A"/>
    <w:rsid w:val="003B473F"/>
    <w:rsid w:val="003B4D6F"/>
    <w:rsid w:val="003B7425"/>
    <w:rsid w:val="003C57B9"/>
    <w:rsid w:val="003D3F8B"/>
    <w:rsid w:val="003D407D"/>
    <w:rsid w:val="003D454B"/>
    <w:rsid w:val="003D4A7A"/>
    <w:rsid w:val="003D4BB0"/>
    <w:rsid w:val="003D7689"/>
    <w:rsid w:val="003E09F9"/>
    <w:rsid w:val="003E4127"/>
    <w:rsid w:val="003E4A39"/>
    <w:rsid w:val="003E7757"/>
    <w:rsid w:val="003F03FF"/>
    <w:rsid w:val="003F10F7"/>
    <w:rsid w:val="003F16EB"/>
    <w:rsid w:val="003F2B4D"/>
    <w:rsid w:val="003F38F8"/>
    <w:rsid w:val="003F44CE"/>
    <w:rsid w:val="003F5C91"/>
    <w:rsid w:val="004017CA"/>
    <w:rsid w:val="00402055"/>
    <w:rsid w:val="00402EDA"/>
    <w:rsid w:val="0040347D"/>
    <w:rsid w:val="004052C6"/>
    <w:rsid w:val="00405424"/>
    <w:rsid w:val="00405C7B"/>
    <w:rsid w:val="004070EB"/>
    <w:rsid w:val="00407997"/>
    <w:rsid w:val="004119AB"/>
    <w:rsid w:val="00411BDF"/>
    <w:rsid w:val="00411EC0"/>
    <w:rsid w:val="00414AF4"/>
    <w:rsid w:val="004160E4"/>
    <w:rsid w:val="00417FD8"/>
    <w:rsid w:val="004201B6"/>
    <w:rsid w:val="004216C9"/>
    <w:rsid w:val="00422ECE"/>
    <w:rsid w:val="00423201"/>
    <w:rsid w:val="004242E9"/>
    <w:rsid w:val="00426815"/>
    <w:rsid w:val="00426978"/>
    <w:rsid w:val="00430759"/>
    <w:rsid w:val="00430BCC"/>
    <w:rsid w:val="00430D2A"/>
    <w:rsid w:val="0043169C"/>
    <w:rsid w:val="004340AE"/>
    <w:rsid w:val="00434ECC"/>
    <w:rsid w:val="004360EE"/>
    <w:rsid w:val="00437444"/>
    <w:rsid w:val="004404C8"/>
    <w:rsid w:val="00441DEC"/>
    <w:rsid w:val="00441EC1"/>
    <w:rsid w:val="00442114"/>
    <w:rsid w:val="00442CFA"/>
    <w:rsid w:val="00442F85"/>
    <w:rsid w:val="00444234"/>
    <w:rsid w:val="004444E8"/>
    <w:rsid w:val="00447F3C"/>
    <w:rsid w:val="004508BA"/>
    <w:rsid w:val="0045336F"/>
    <w:rsid w:val="0045468A"/>
    <w:rsid w:val="00454C30"/>
    <w:rsid w:val="00457385"/>
    <w:rsid w:val="004612AD"/>
    <w:rsid w:val="0046158E"/>
    <w:rsid w:val="00463549"/>
    <w:rsid w:val="00466D6C"/>
    <w:rsid w:val="004701E1"/>
    <w:rsid w:val="00471E01"/>
    <w:rsid w:val="00471EB0"/>
    <w:rsid w:val="00471EFB"/>
    <w:rsid w:val="00472022"/>
    <w:rsid w:val="00473377"/>
    <w:rsid w:val="00473913"/>
    <w:rsid w:val="0047520F"/>
    <w:rsid w:val="004753C6"/>
    <w:rsid w:val="00475C22"/>
    <w:rsid w:val="00477B64"/>
    <w:rsid w:val="00480043"/>
    <w:rsid w:val="00481734"/>
    <w:rsid w:val="00483E6C"/>
    <w:rsid w:val="00484563"/>
    <w:rsid w:val="00484A5F"/>
    <w:rsid w:val="004900EF"/>
    <w:rsid w:val="00491953"/>
    <w:rsid w:val="00494832"/>
    <w:rsid w:val="00495C2E"/>
    <w:rsid w:val="004A0DE0"/>
    <w:rsid w:val="004A38B4"/>
    <w:rsid w:val="004A38CD"/>
    <w:rsid w:val="004A480B"/>
    <w:rsid w:val="004A6E42"/>
    <w:rsid w:val="004A7E70"/>
    <w:rsid w:val="004B0A41"/>
    <w:rsid w:val="004B1F94"/>
    <w:rsid w:val="004B20E1"/>
    <w:rsid w:val="004B273E"/>
    <w:rsid w:val="004B5920"/>
    <w:rsid w:val="004B5FB6"/>
    <w:rsid w:val="004B6907"/>
    <w:rsid w:val="004C1DBF"/>
    <w:rsid w:val="004C3088"/>
    <w:rsid w:val="004C34DB"/>
    <w:rsid w:val="004C63C1"/>
    <w:rsid w:val="004C6FCC"/>
    <w:rsid w:val="004D30E9"/>
    <w:rsid w:val="004D340A"/>
    <w:rsid w:val="004D3C61"/>
    <w:rsid w:val="004D4726"/>
    <w:rsid w:val="004D5C45"/>
    <w:rsid w:val="004D5D73"/>
    <w:rsid w:val="004D6072"/>
    <w:rsid w:val="004E29AE"/>
    <w:rsid w:val="004E3039"/>
    <w:rsid w:val="004E7F8C"/>
    <w:rsid w:val="004F0391"/>
    <w:rsid w:val="004F04FB"/>
    <w:rsid w:val="004F272B"/>
    <w:rsid w:val="0050084B"/>
    <w:rsid w:val="005017F3"/>
    <w:rsid w:val="00503604"/>
    <w:rsid w:val="00506975"/>
    <w:rsid w:val="00506A32"/>
    <w:rsid w:val="0051071E"/>
    <w:rsid w:val="005125E3"/>
    <w:rsid w:val="005133CE"/>
    <w:rsid w:val="00514B93"/>
    <w:rsid w:val="0051615B"/>
    <w:rsid w:val="0051642D"/>
    <w:rsid w:val="00517C4D"/>
    <w:rsid w:val="00520314"/>
    <w:rsid w:val="00520AA8"/>
    <w:rsid w:val="00520BDB"/>
    <w:rsid w:val="005210BA"/>
    <w:rsid w:val="00521CFE"/>
    <w:rsid w:val="00523404"/>
    <w:rsid w:val="00523EEA"/>
    <w:rsid w:val="0052501F"/>
    <w:rsid w:val="00525655"/>
    <w:rsid w:val="0052744E"/>
    <w:rsid w:val="00527F05"/>
    <w:rsid w:val="00527FF5"/>
    <w:rsid w:val="005324AF"/>
    <w:rsid w:val="00532AF4"/>
    <w:rsid w:val="00533B83"/>
    <w:rsid w:val="00534CE2"/>
    <w:rsid w:val="00543370"/>
    <w:rsid w:val="00544BCA"/>
    <w:rsid w:val="005506EB"/>
    <w:rsid w:val="005532F6"/>
    <w:rsid w:val="00553792"/>
    <w:rsid w:val="00553DE7"/>
    <w:rsid w:val="00554031"/>
    <w:rsid w:val="00556454"/>
    <w:rsid w:val="00556F01"/>
    <w:rsid w:val="005578CD"/>
    <w:rsid w:val="00557A6E"/>
    <w:rsid w:val="0056131E"/>
    <w:rsid w:val="0056174B"/>
    <w:rsid w:val="00561ECD"/>
    <w:rsid w:val="005658DD"/>
    <w:rsid w:val="00565AE4"/>
    <w:rsid w:val="00571AD5"/>
    <w:rsid w:val="00574762"/>
    <w:rsid w:val="00576CAB"/>
    <w:rsid w:val="005805FB"/>
    <w:rsid w:val="00582723"/>
    <w:rsid w:val="0058671C"/>
    <w:rsid w:val="0058683F"/>
    <w:rsid w:val="00587645"/>
    <w:rsid w:val="00587EF8"/>
    <w:rsid w:val="00592B3F"/>
    <w:rsid w:val="00593240"/>
    <w:rsid w:val="0059561B"/>
    <w:rsid w:val="00595AB5"/>
    <w:rsid w:val="005971C3"/>
    <w:rsid w:val="005A01F6"/>
    <w:rsid w:val="005A1578"/>
    <w:rsid w:val="005A237B"/>
    <w:rsid w:val="005A3AD5"/>
    <w:rsid w:val="005A48B0"/>
    <w:rsid w:val="005A6554"/>
    <w:rsid w:val="005A6A77"/>
    <w:rsid w:val="005A7AEC"/>
    <w:rsid w:val="005B3A91"/>
    <w:rsid w:val="005B5606"/>
    <w:rsid w:val="005B5DF2"/>
    <w:rsid w:val="005B67D5"/>
    <w:rsid w:val="005C09B8"/>
    <w:rsid w:val="005C1715"/>
    <w:rsid w:val="005C2CE6"/>
    <w:rsid w:val="005C5043"/>
    <w:rsid w:val="005C5469"/>
    <w:rsid w:val="005C5B72"/>
    <w:rsid w:val="005C600E"/>
    <w:rsid w:val="005C63FD"/>
    <w:rsid w:val="005C6F8C"/>
    <w:rsid w:val="005C7BCD"/>
    <w:rsid w:val="005D0E6C"/>
    <w:rsid w:val="005D0FF8"/>
    <w:rsid w:val="005D22A8"/>
    <w:rsid w:val="005D2B7D"/>
    <w:rsid w:val="005D3345"/>
    <w:rsid w:val="005D449A"/>
    <w:rsid w:val="005D5A0B"/>
    <w:rsid w:val="005D5B70"/>
    <w:rsid w:val="005D6BA9"/>
    <w:rsid w:val="005D7C5B"/>
    <w:rsid w:val="005E1A02"/>
    <w:rsid w:val="005E3012"/>
    <w:rsid w:val="005E6A3F"/>
    <w:rsid w:val="005E6A43"/>
    <w:rsid w:val="005F073E"/>
    <w:rsid w:val="005F1D17"/>
    <w:rsid w:val="005F2710"/>
    <w:rsid w:val="005F2BC5"/>
    <w:rsid w:val="005F39D1"/>
    <w:rsid w:val="005F55F6"/>
    <w:rsid w:val="005F5F08"/>
    <w:rsid w:val="005F67C3"/>
    <w:rsid w:val="005F7EF0"/>
    <w:rsid w:val="0060087A"/>
    <w:rsid w:val="0060097C"/>
    <w:rsid w:val="00600C70"/>
    <w:rsid w:val="006011BF"/>
    <w:rsid w:val="0060225D"/>
    <w:rsid w:val="00603C2F"/>
    <w:rsid w:val="00605C57"/>
    <w:rsid w:val="00612DE2"/>
    <w:rsid w:val="00613394"/>
    <w:rsid w:val="00613C0F"/>
    <w:rsid w:val="00614CB1"/>
    <w:rsid w:val="0061511A"/>
    <w:rsid w:val="00615C5E"/>
    <w:rsid w:val="006166B1"/>
    <w:rsid w:val="00616ED4"/>
    <w:rsid w:val="006174C8"/>
    <w:rsid w:val="0062223A"/>
    <w:rsid w:val="00630E04"/>
    <w:rsid w:val="006310F8"/>
    <w:rsid w:val="006311ED"/>
    <w:rsid w:val="006319F5"/>
    <w:rsid w:val="00631C1E"/>
    <w:rsid w:val="00633B7E"/>
    <w:rsid w:val="00633F9F"/>
    <w:rsid w:val="00640621"/>
    <w:rsid w:val="00641A0A"/>
    <w:rsid w:val="00641E5F"/>
    <w:rsid w:val="00642AF0"/>
    <w:rsid w:val="00642EE1"/>
    <w:rsid w:val="006448D0"/>
    <w:rsid w:val="00647A06"/>
    <w:rsid w:val="00652C95"/>
    <w:rsid w:val="0065453F"/>
    <w:rsid w:val="00656A76"/>
    <w:rsid w:val="00661517"/>
    <w:rsid w:val="00661844"/>
    <w:rsid w:val="00661933"/>
    <w:rsid w:val="00661F23"/>
    <w:rsid w:val="006654B5"/>
    <w:rsid w:val="006663E5"/>
    <w:rsid w:val="00667A86"/>
    <w:rsid w:val="00671CCA"/>
    <w:rsid w:val="0067468C"/>
    <w:rsid w:val="006753F2"/>
    <w:rsid w:val="00676C16"/>
    <w:rsid w:val="00677396"/>
    <w:rsid w:val="006810DE"/>
    <w:rsid w:val="006823EF"/>
    <w:rsid w:val="006825DF"/>
    <w:rsid w:val="006863FB"/>
    <w:rsid w:val="00686B28"/>
    <w:rsid w:val="00690202"/>
    <w:rsid w:val="00691068"/>
    <w:rsid w:val="006929BA"/>
    <w:rsid w:val="0069349F"/>
    <w:rsid w:val="00694B22"/>
    <w:rsid w:val="00694E4D"/>
    <w:rsid w:val="00694F60"/>
    <w:rsid w:val="00695F3F"/>
    <w:rsid w:val="00697E32"/>
    <w:rsid w:val="006A0465"/>
    <w:rsid w:val="006A138A"/>
    <w:rsid w:val="006A1510"/>
    <w:rsid w:val="006A1FF4"/>
    <w:rsid w:val="006A2854"/>
    <w:rsid w:val="006A7EDB"/>
    <w:rsid w:val="006B1220"/>
    <w:rsid w:val="006B20EC"/>
    <w:rsid w:val="006B3C4C"/>
    <w:rsid w:val="006C3A64"/>
    <w:rsid w:val="006C51F2"/>
    <w:rsid w:val="006C612C"/>
    <w:rsid w:val="006C7131"/>
    <w:rsid w:val="006C78B1"/>
    <w:rsid w:val="006D152E"/>
    <w:rsid w:val="006E14CE"/>
    <w:rsid w:val="006E2F97"/>
    <w:rsid w:val="006E6BD6"/>
    <w:rsid w:val="006E7AE6"/>
    <w:rsid w:val="006E7C97"/>
    <w:rsid w:val="006F19DB"/>
    <w:rsid w:val="006F1B2A"/>
    <w:rsid w:val="006F1D71"/>
    <w:rsid w:val="006F28CF"/>
    <w:rsid w:val="006F4624"/>
    <w:rsid w:val="006F4734"/>
    <w:rsid w:val="006F4A95"/>
    <w:rsid w:val="006F77F7"/>
    <w:rsid w:val="00700F59"/>
    <w:rsid w:val="007030B0"/>
    <w:rsid w:val="00705CC9"/>
    <w:rsid w:val="007072E8"/>
    <w:rsid w:val="00707862"/>
    <w:rsid w:val="00710A2E"/>
    <w:rsid w:val="0071143E"/>
    <w:rsid w:val="0071299E"/>
    <w:rsid w:val="00716E5C"/>
    <w:rsid w:val="00717AE5"/>
    <w:rsid w:val="00720F9B"/>
    <w:rsid w:val="00722093"/>
    <w:rsid w:val="007233E5"/>
    <w:rsid w:val="007266E6"/>
    <w:rsid w:val="00726E46"/>
    <w:rsid w:val="00726E53"/>
    <w:rsid w:val="00733796"/>
    <w:rsid w:val="00734D49"/>
    <w:rsid w:val="007400FC"/>
    <w:rsid w:val="007422AB"/>
    <w:rsid w:val="00744EC1"/>
    <w:rsid w:val="00747358"/>
    <w:rsid w:val="0074787F"/>
    <w:rsid w:val="0075601F"/>
    <w:rsid w:val="00756B4D"/>
    <w:rsid w:val="007601C1"/>
    <w:rsid w:val="00760A6B"/>
    <w:rsid w:val="0076191F"/>
    <w:rsid w:val="00764186"/>
    <w:rsid w:val="00764E4C"/>
    <w:rsid w:val="007650BF"/>
    <w:rsid w:val="007664EF"/>
    <w:rsid w:val="00766A37"/>
    <w:rsid w:val="0076730C"/>
    <w:rsid w:val="00767CDA"/>
    <w:rsid w:val="0077109F"/>
    <w:rsid w:val="0077316B"/>
    <w:rsid w:val="0077485E"/>
    <w:rsid w:val="007845DF"/>
    <w:rsid w:val="00785472"/>
    <w:rsid w:val="00794F44"/>
    <w:rsid w:val="0079732B"/>
    <w:rsid w:val="007A1BEA"/>
    <w:rsid w:val="007A1F90"/>
    <w:rsid w:val="007A733E"/>
    <w:rsid w:val="007A7345"/>
    <w:rsid w:val="007B0B4C"/>
    <w:rsid w:val="007B22CC"/>
    <w:rsid w:val="007B29F5"/>
    <w:rsid w:val="007B318D"/>
    <w:rsid w:val="007B7CCB"/>
    <w:rsid w:val="007C1293"/>
    <w:rsid w:val="007C3767"/>
    <w:rsid w:val="007C4758"/>
    <w:rsid w:val="007C5FD6"/>
    <w:rsid w:val="007D09AD"/>
    <w:rsid w:val="007D0A53"/>
    <w:rsid w:val="007D582E"/>
    <w:rsid w:val="007D5FFD"/>
    <w:rsid w:val="007D7D92"/>
    <w:rsid w:val="007E179F"/>
    <w:rsid w:val="007E42AD"/>
    <w:rsid w:val="007E4E48"/>
    <w:rsid w:val="007E7F4F"/>
    <w:rsid w:val="007F0CEB"/>
    <w:rsid w:val="007F1864"/>
    <w:rsid w:val="007F36B8"/>
    <w:rsid w:val="007F3B38"/>
    <w:rsid w:val="007F45B0"/>
    <w:rsid w:val="007F53C0"/>
    <w:rsid w:val="007F63EE"/>
    <w:rsid w:val="007F7671"/>
    <w:rsid w:val="00801520"/>
    <w:rsid w:val="00803A90"/>
    <w:rsid w:val="008058FA"/>
    <w:rsid w:val="00805BA6"/>
    <w:rsid w:val="008068C1"/>
    <w:rsid w:val="00810CA2"/>
    <w:rsid w:val="00811A92"/>
    <w:rsid w:val="0081323B"/>
    <w:rsid w:val="00813C94"/>
    <w:rsid w:val="00813CF6"/>
    <w:rsid w:val="00813DBC"/>
    <w:rsid w:val="0081506D"/>
    <w:rsid w:val="00815379"/>
    <w:rsid w:val="008163EB"/>
    <w:rsid w:val="008163F3"/>
    <w:rsid w:val="00821B63"/>
    <w:rsid w:val="00823B19"/>
    <w:rsid w:val="0082447F"/>
    <w:rsid w:val="00827E0E"/>
    <w:rsid w:val="00830203"/>
    <w:rsid w:val="008305BB"/>
    <w:rsid w:val="00831612"/>
    <w:rsid w:val="00831CB1"/>
    <w:rsid w:val="00832408"/>
    <w:rsid w:val="00832C48"/>
    <w:rsid w:val="00834A68"/>
    <w:rsid w:val="00834CE9"/>
    <w:rsid w:val="008362A2"/>
    <w:rsid w:val="00837A0F"/>
    <w:rsid w:val="008415E2"/>
    <w:rsid w:val="00844F9B"/>
    <w:rsid w:val="0084657B"/>
    <w:rsid w:val="00846B19"/>
    <w:rsid w:val="008471B0"/>
    <w:rsid w:val="00847E2B"/>
    <w:rsid w:val="00850245"/>
    <w:rsid w:val="00851147"/>
    <w:rsid w:val="00853F18"/>
    <w:rsid w:val="00855865"/>
    <w:rsid w:val="00856165"/>
    <w:rsid w:val="00856856"/>
    <w:rsid w:val="00856D2A"/>
    <w:rsid w:val="0085704D"/>
    <w:rsid w:val="00864AFC"/>
    <w:rsid w:val="00865FA2"/>
    <w:rsid w:val="00871660"/>
    <w:rsid w:val="00871EB2"/>
    <w:rsid w:val="00873843"/>
    <w:rsid w:val="0087448D"/>
    <w:rsid w:val="008759A8"/>
    <w:rsid w:val="00875D00"/>
    <w:rsid w:val="00876058"/>
    <w:rsid w:val="008823C5"/>
    <w:rsid w:val="00883A1B"/>
    <w:rsid w:val="00884287"/>
    <w:rsid w:val="0088587F"/>
    <w:rsid w:val="0088786B"/>
    <w:rsid w:val="008905D6"/>
    <w:rsid w:val="00890C2E"/>
    <w:rsid w:val="00892698"/>
    <w:rsid w:val="00895D5F"/>
    <w:rsid w:val="008A042B"/>
    <w:rsid w:val="008A0452"/>
    <w:rsid w:val="008A1625"/>
    <w:rsid w:val="008A1EE6"/>
    <w:rsid w:val="008A318D"/>
    <w:rsid w:val="008A4435"/>
    <w:rsid w:val="008A4A12"/>
    <w:rsid w:val="008A738D"/>
    <w:rsid w:val="008B15EC"/>
    <w:rsid w:val="008B27F6"/>
    <w:rsid w:val="008B3D9A"/>
    <w:rsid w:val="008B66FC"/>
    <w:rsid w:val="008B69E0"/>
    <w:rsid w:val="008B6AE8"/>
    <w:rsid w:val="008B778E"/>
    <w:rsid w:val="008B77D2"/>
    <w:rsid w:val="008C2249"/>
    <w:rsid w:val="008C3147"/>
    <w:rsid w:val="008C3628"/>
    <w:rsid w:val="008C3A83"/>
    <w:rsid w:val="008C3CCB"/>
    <w:rsid w:val="008C3F12"/>
    <w:rsid w:val="008C6148"/>
    <w:rsid w:val="008D14F1"/>
    <w:rsid w:val="008D3101"/>
    <w:rsid w:val="008D63BB"/>
    <w:rsid w:val="008D697F"/>
    <w:rsid w:val="008E0702"/>
    <w:rsid w:val="008E0BCA"/>
    <w:rsid w:val="008E2BAB"/>
    <w:rsid w:val="008E3502"/>
    <w:rsid w:val="008E362E"/>
    <w:rsid w:val="008E3E40"/>
    <w:rsid w:val="008E5D8A"/>
    <w:rsid w:val="008E6BD7"/>
    <w:rsid w:val="008E74E0"/>
    <w:rsid w:val="008E78B6"/>
    <w:rsid w:val="008F32EC"/>
    <w:rsid w:val="008F346C"/>
    <w:rsid w:val="008F7DB3"/>
    <w:rsid w:val="009002B7"/>
    <w:rsid w:val="009008AC"/>
    <w:rsid w:val="0090146D"/>
    <w:rsid w:val="00901D8D"/>
    <w:rsid w:val="00902CA7"/>
    <w:rsid w:val="009055A9"/>
    <w:rsid w:val="00905C5C"/>
    <w:rsid w:val="00906339"/>
    <w:rsid w:val="009068BC"/>
    <w:rsid w:val="009114DC"/>
    <w:rsid w:val="00911666"/>
    <w:rsid w:val="00914630"/>
    <w:rsid w:val="00914A03"/>
    <w:rsid w:val="00914B08"/>
    <w:rsid w:val="00921FC1"/>
    <w:rsid w:val="00923E7C"/>
    <w:rsid w:val="009261D5"/>
    <w:rsid w:val="00926666"/>
    <w:rsid w:val="00931120"/>
    <w:rsid w:val="009331E7"/>
    <w:rsid w:val="009351D4"/>
    <w:rsid w:val="0094004B"/>
    <w:rsid w:val="009412B6"/>
    <w:rsid w:val="0094140A"/>
    <w:rsid w:val="009439BD"/>
    <w:rsid w:val="0094487F"/>
    <w:rsid w:val="00944D17"/>
    <w:rsid w:val="00945A0A"/>
    <w:rsid w:val="00946540"/>
    <w:rsid w:val="009500A3"/>
    <w:rsid w:val="009507B8"/>
    <w:rsid w:val="00951351"/>
    <w:rsid w:val="00960DA2"/>
    <w:rsid w:val="00962E9F"/>
    <w:rsid w:val="00962F14"/>
    <w:rsid w:val="00965026"/>
    <w:rsid w:val="0096548E"/>
    <w:rsid w:val="009655FD"/>
    <w:rsid w:val="00970FB2"/>
    <w:rsid w:val="00972AE5"/>
    <w:rsid w:val="00973C4B"/>
    <w:rsid w:val="00980758"/>
    <w:rsid w:val="00983563"/>
    <w:rsid w:val="009840B2"/>
    <w:rsid w:val="009840B9"/>
    <w:rsid w:val="009878BF"/>
    <w:rsid w:val="00991EA8"/>
    <w:rsid w:val="00992A4A"/>
    <w:rsid w:val="00996812"/>
    <w:rsid w:val="009A08EE"/>
    <w:rsid w:val="009A13BC"/>
    <w:rsid w:val="009A24D2"/>
    <w:rsid w:val="009A35C7"/>
    <w:rsid w:val="009A36C1"/>
    <w:rsid w:val="009A375B"/>
    <w:rsid w:val="009A4B27"/>
    <w:rsid w:val="009A556D"/>
    <w:rsid w:val="009B1024"/>
    <w:rsid w:val="009B4627"/>
    <w:rsid w:val="009B573A"/>
    <w:rsid w:val="009B5882"/>
    <w:rsid w:val="009B6872"/>
    <w:rsid w:val="009C018E"/>
    <w:rsid w:val="009C0C55"/>
    <w:rsid w:val="009C196C"/>
    <w:rsid w:val="009C4AD7"/>
    <w:rsid w:val="009C5058"/>
    <w:rsid w:val="009C6B6D"/>
    <w:rsid w:val="009C75CD"/>
    <w:rsid w:val="009C7D11"/>
    <w:rsid w:val="009D1AB0"/>
    <w:rsid w:val="009D610D"/>
    <w:rsid w:val="009D7C7C"/>
    <w:rsid w:val="009E0A4D"/>
    <w:rsid w:val="009E17EC"/>
    <w:rsid w:val="009E471C"/>
    <w:rsid w:val="009E4F4E"/>
    <w:rsid w:val="009E51A6"/>
    <w:rsid w:val="009E662B"/>
    <w:rsid w:val="009F2AE9"/>
    <w:rsid w:val="009F64F6"/>
    <w:rsid w:val="009F66C3"/>
    <w:rsid w:val="009F721A"/>
    <w:rsid w:val="009F7F89"/>
    <w:rsid w:val="00A02580"/>
    <w:rsid w:val="00A03BF3"/>
    <w:rsid w:val="00A04766"/>
    <w:rsid w:val="00A06622"/>
    <w:rsid w:val="00A06CFF"/>
    <w:rsid w:val="00A071B3"/>
    <w:rsid w:val="00A07E77"/>
    <w:rsid w:val="00A10CCE"/>
    <w:rsid w:val="00A11C60"/>
    <w:rsid w:val="00A13716"/>
    <w:rsid w:val="00A16094"/>
    <w:rsid w:val="00A16F2C"/>
    <w:rsid w:val="00A178BC"/>
    <w:rsid w:val="00A2335A"/>
    <w:rsid w:val="00A270BD"/>
    <w:rsid w:val="00A30AE0"/>
    <w:rsid w:val="00A318E0"/>
    <w:rsid w:val="00A32667"/>
    <w:rsid w:val="00A32D3E"/>
    <w:rsid w:val="00A3499A"/>
    <w:rsid w:val="00A3545F"/>
    <w:rsid w:val="00A354E1"/>
    <w:rsid w:val="00A37C91"/>
    <w:rsid w:val="00A4045D"/>
    <w:rsid w:val="00A4097A"/>
    <w:rsid w:val="00A40B4B"/>
    <w:rsid w:val="00A41143"/>
    <w:rsid w:val="00A4360B"/>
    <w:rsid w:val="00A43E22"/>
    <w:rsid w:val="00A440E2"/>
    <w:rsid w:val="00A445F0"/>
    <w:rsid w:val="00A4529F"/>
    <w:rsid w:val="00A457AF"/>
    <w:rsid w:val="00A520D8"/>
    <w:rsid w:val="00A53000"/>
    <w:rsid w:val="00A54387"/>
    <w:rsid w:val="00A55CF6"/>
    <w:rsid w:val="00A569FE"/>
    <w:rsid w:val="00A56AB6"/>
    <w:rsid w:val="00A62269"/>
    <w:rsid w:val="00A6390C"/>
    <w:rsid w:val="00A642E3"/>
    <w:rsid w:val="00A64F3F"/>
    <w:rsid w:val="00A65528"/>
    <w:rsid w:val="00A66D42"/>
    <w:rsid w:val="00A67C60"/>
    <w:rsid w:val="00A73D9A"/>
    <w:rsid w:val="00A7459B"/>
    <w:rsid w:val="00A77912"/>
    <w:rsid w:val="00A8206F"/>
    <w:rsid w:val="00A8294B"/>
    <w:rsid w:val="00A84DE5"/>
    <w:rsid w:val="00A84FA7"/>
    <w:rsid w:val="00A86516"/>
    <w:rsid w:val="00A865BE"/>
    <w:rsid w:val="00A914F9"/>
    <w:rsid w:val="00A92520"/>
    <w:rsid w:val="00A92698"/>
    <w:rsid w:val="00A928F0"/>
    <w:rsid w:val="00A92AB8"/>
    <w:rsid w:val="00A94DE2"/>
    <w:rsid w:val="00A959A3"/>
    <w:rsid w:val="00AA3EBF"/>
    <w:rsid w:val="00AA6C19"/>
    <w:rsid w:val="00AA7DE0"/>
    <w:rsid w:val="00AB2732"/>
    <w:rsid w:val="00AB2CDE"/>
    <w:rsid w:val="00AB4421"/>
    <w:rsid w:val="00AB4B26"/>
    <w:rsid w:val="00AB5E62"/>
    <w:rsid w:val="00AB7530"/>
    <w:rsid w:val="00AB7843"/>
    <w:rsid w:val="00AC0CAD"/>
    <w:rsid w:val="00AC1CE2"/>
    <w:rsid w:val="00AC48B6"/>
    <w:rsid w:val="00AC4D0E"/>
    <w:rsid w:val="00AC578A"/>
    <w:rsid w:val="00AC774F"/>
    <w:rsid w:val="00AC7F03"/>
    <w:rsid w:val="00AD0E3B"/>
    <w:rsid w:val="00AD3DD0"/>
    <w:rsid w:val="00AD4DBA"/>
    <w:rsid w:val="00AD6119"/>
    <w:rsid w:val="00AD6D62"/>
    <w:rsid w:val="00AE02FA"/>
    <w:rsid w:val="00AE0631"/>
    <w:rsid w:val="00AE069C"/>
    <w:rsid w:val="00AE12CB"/>
    <w:rsid w:val="00AE1EFA"/>
    <w:rsid w:val="00AE2774"/>
    <w:rsid w:val="00AE2D18"/>
    <w:rsid w:val="00AE466C"/>
    <w:rsid w:val="00AE52F2"/>
    <w:rsid w:val="00AE5720"/>
    <w:rsid w:val="00AE5776"/>
    <w:rsid w:val="00AE5A01"/>
    <w:rsid w:val="00AE5C2F"/>
    <w:rsid w:val="00AE626E"/>
    <w:rsid w:val="00AE6758"/>
    <w:rsid w:val="00AE7BE4"/>
    <w:rsid w:val="00AF1224"/>
    <w:rsid w:val="00AF2D06"/>
    <w:rsid w:val="00AF5565"/>
    <w:rsid w:val="00AF5676"/>
    <w:rsid w:val="00AF56C3"/>
    <w:rsid w:val="00B00F91"/>
    <w:rsid w:val="00B029CF"/>
    <w:rsid w:val="00B04E76"/>
    <w:rsid w:val="00B06094"/>
    <w:rsid w:val="00B07168"/>
    <w:rsid w:val="00B10E6E"/>
    <w:rsid w:val="00B13117"/>
    <w:rsid w:val="00B1367C"/>
    <w:rsid w:val="00B17142"/>
    <w:rsid w:val="00B1754F"/>
    <w:rsid w:val="00B25C97"/>
    <w:rsid w:val="00B27D98"/>
    <w:rsid w:val="00B31F82"/>
    <w:rsid w:val="00B320DA"/>
    <w:rsid w:val="00B32845"/>
    <w:rsid w:val="00B328DD"/>
    <w:rsid w:val="00B41337"/>
    <w:rsid w:val="00B443CE"/>
    <w:rsid w:val="00B479D1"/>
    <w:rsid w:val="00B47B0E"/>
    <w:rsid w:val="00B51F6B"/>
    <w:rsid w:val="00B524F0"/>
    <w:rsid w:val="00B538D1"/>
    <w:rsid w:val="00B55BE6"/>
    <w:rsid w:val="00B56956"/>
    <w:rsid w:val="00B56C71"/>
    <w:rsid w:val="00B57346"/>
    <w:rsid w:val="00B576E6"/>
    <w:rsid w:val="00B62BD3"/>
    <w:rsid w:val="00B663ED"/>
    <w:rsid w:val="00B818D8"/>
    <w:rsid w:val="00B85B07"/>
    <w:rsid w:val="00B85F83"/>
    <w:rsid w:val="00B86E6E"/>
    <w:rsid w:val="00B913F6"/>
    <w:rsid w:val="00B93591"/>
    <w:rsid w:val="00B94330"/>
    <w:rsid w:val="00B94EAB"/>
    <w:rsid w:val="00B9732F"/>
    <w:rsid w:val="00BA0F43"/>
    <w:rsid w:val="00BA27BB"/>
    <w:rsid w:val="00BA3A7F"/>
    <w:rsid w:val="00BA5896"/>
    <w:rsid w:val="00BB08F5"/>
    <w:rsid w:val="00BB0CE3"/>
    <w:rsid w:val="00BB1B75"/>
    <w:rsid w:val="00BB3099"/>
    <w:rsid w:val="00BB5CFC"/>
    <w:rsid w:val="00BC0AE7"/>
    <w:rsid w:val="00BC0DF8"/>
    <w:rsid w:val="00BC1708"/>
    <w:rsid w:val="00BC2F97"/>
    <w:rsid w:val="00BC41F4"/>
    <w:rsid w:val="00BC5359"/>
    <w:rsid w:val="00BC6D70"/>
    <w:rsid w:val="00BD33EF"/>
    <w:rsid w:val="00BD533A"/>
    <w:rsid w:val="00BD6713"/>
    <w:rsid w:val="00BD6B82"/>
    <w:rsid w:val="00BE01E5"/>
    <w:rsid w:val="00BE01E9"/>
    <w:rsid w:val="00BE1A5F"/>
    <w:rsid w:val="00BE1D9B"/>
    <w:rsid w:val="00BE2FB4"/>
    <w:rsid w:val="00BE2FE8"/>
    <w:rsid w:val="00BE37D8"/>
    <w:rsid w:val="00BF1EDC"/>
    <w:rsid w:val="00BF2D74"/>
    <w:rsid w:val="00BF3057"/>
    <w:rsid w:val="00BF366F"/>
    <w:rsid w:val="00BF3D0A"/>
    <w:rsid w:val="00BF57C5"/>
    <w:rsid w:val="00BF6808"/>
    <w:rsid w:val="00BF6F53"/>
    <w:rsid w:val="00C001F9"/>
    <w:rsid w:val="00C00585"/>
    <w:rsid w:val="00C02153"/>
    <w:rsid w:val="00C0326E"/>
    <w:rsid w:val="00C045DC"/>
    <w:rsid w:val="00C05C44"/>
    <w:rsid w:val="00C06510"/>
    <w:rsid w:val="00C14AA4"/>
    <w:rsid w:val="00C167AD"/>
    <w:rsid w:val="00C17EB1"/>
    <w:rsid w:val="00C2071E"/>
    <w:rsid w:val="00C20993"/>
    <w:rsid w:val="00C2472D"/>
    <w:rsid w:val="00C25BCC"/>
    <w:rsid w:val="00C260E3"/>
    <w:rsid w:val="00C30E50"/>
    <w:rsid w:val="00C33863"/>
    <w:rsid w:val="00C33B74"/>
    <w:rsid w:val="00C35CF9"/>
    <w:rsid w:val="00C40ECE"/>
    <w:rsid w:val="00C4118A"/>
    <w:rsid w:val="00C411C0"/>
    <w:rsid w:val="00C41C84"/>
    <w:rsid w:val="00C42ABC"/>
    <w:rsid w:val="00C42E70"/>
    <w:rsid w:val="00C43C80"/>
    <w:rsid w:val="00C447A5"/>
    <w:rsid w:val="00C44C2C"/>
    <w:rsid w:val="00C4742E"/>
    <w:rsid w:val="00C47512"/>
    <w:rsid w:val="00C51F82"/>
    <w:rsid w:val="00C53975"/>
    <w:rsid w:val="00C541DB"/>
    <w:rsid w:val="00C542E0"/>
    <w:rsid w:val="00C562A9"/>
    <w:rsid w:val="00C57E2B"/>
    <w:rsid w:val="00C613B6"/>
    <w:rsid w:val="00C62FB6"/>
    <w:rsid w:val="00C67A11"/>
    <w:rsid w:val="00C71B57"/>
    <w:rsid w:val="00C72C37"/>
    <w:rsid w:val="00C72C90"/>
    <w:rsid w:val="00C73FBC"/>
    <w:rsid w:val="00C743DA"/>
    <w:rsid w:val="00C7615D"/>
    <w:rsid w:val="00C772FE"/>
    <w:rsid w:val="00C77C20"/>
    <w:rsid w:val="00C80B22"/>
    <w:rsid w:val="00C81770"/>
    <w:rsid w:val="00C82B14"/>
    <w:rsid w:val="00C835EA"/>
    <w:rsid w:val="00C836DA"/>
    <w:rsid w:val="00C84709"/>
    <w:rsid w:val="00C84C05"/>
    <w:rsid w:val="00C869D1"/>
    <w:rsid w:val="00C87078"/>
    <w:rsid w:val="00C9095F"/>
    <w:rsid w:val="00C93006"/>
    <w:rsid w:val="00C937A1"/>
    <w:rsid w:val="00C9394D"/>
    <w:rsid w:val="00CA006F"/>
    <w:rsid w:val="00CA15B9"/>
    <w:rsid w:val="00CA1E59"/>
    <w:rsid w:val="00CA2185"/>
    <w:rsid w:val="00CA2484"/>
    <w:rsid w:val="00CA2821"/>
    <w:rsid w:val="00CA5A21"/>
    <w:rsid w:val="00CB2680"/>
    <w:rsid w:val="00CB3A4A"/>
    <w:rsid w:val="00CB4078"/>
    <w:rsid w:val="00CB522A"/>
    <w:rsid w:val="00CB661D"/>
    <w:rsid w:val="00CB6A4D"/>
    <w:rsid w:val="00CC1A4D"/>
    <w:rsid w:val="00CC2D41"/>
    <w:rsid w:val="00CC4543"/>
    <w:rsid w:val="00CC490D"/>
    <w:rsid w:val="00CC6326"/>
    <w:rsid w:val="00CC66B2"/>
    <w:rsid w:val="00CD1279"/>
    <w:rsid w:val="00CD16D8"/>
    <w:rsid w:val="00CD6145"/>
    <w:rsid w:val="00CD71D4"/>
    <w:rsid w:val="00CE056E"/>
    <w:rsid w:val="00CE1678"/>
    <w:rsid w:val="00CE344C"/>
    <w:rsid w:val="00CE4C66"/>
    <w:rsid w:val="00CE5514"/>
    <w:rsid w:val="00CE5E90"/>
    <w:rsid w:val="00CF45AC"/>
    <w:rsid w:val="00CF4AB6"/>
    <w:rsid w:val="00CF512D"/>
    <w:rsid w:val="00CF5E76"/>
    <w:rsid w:val="00CF5F34"/>
    <w:rsid w:val="00D00844"/>
    <w:rsid w:val="00D02EBD"/>
    <w:rsid w:val="00D062A5"/>
    <w:rsid w:val="00D073F1"/>
    <w:rsid w:val="00D075ED"/>
    <w:rsid w:val="00D07A61"/>
    <w:rsid w:val="00D140AB"/>
    <w:rsid w:val="00D17DDD"/>
    <w:rsid w:val="00D213FB"/>
    <w:rsid w:val="00D22BF2"/>
    <w:rsid w:val="00D23122"/>
    <w:rsid w:val="00D23706"/>
    <w:rsid w:val="00D241D1"/>
    <w:rsid w:val="00D244F3"/>
    <w:rsid w:val="00D255B9"/>
    <w:rsid w:val="00D3065C"/>
    <w:rsid w:val="00D31DD1"/>
    <w:rsid w:val="00D32A8C"/>
    <w:rsid w:val="00D343EA"/>
    <w:rsid w:val="00D351D7"/>
    <w:rsid w:val="00D36E55"/>
    <w:rsid w:val="00D467E6"/>
    <w:rsid w:val="00D51E32"/>
    <w:rsid w:val="00D55B89"/>
    <w:rsid w:val="00D563AB"/>
    <w:rsid w:val="00D57919"/>
    <w:rsid w:val="00D627DA"/>
    <w:rsid w:val="00D63537"/>
    <w:rsid w:val="00D66A7F"/>
    <w:rsid w:val="00D66D4D"/>
    <w:rsid w:val="00D7022C"/>
    <w:rsid w:val="00D73CC3"/>
    <w:rsid w:val="00D7446E"/>
    <w:rsid w:val="00D7538C"/>
    <w:rsid w:val="00D75C0D"/>
    <w:rsid w:val="00D7733C"/>
    <w:rsid w:val="00D77F87"/>
    <w:rsid w:val="00D80063"/>
    <w:rsid w:val="00D81131"/>
    <w:rsid w:val="00D815C3"/>
    <w:rsid w:val="00D84085"/>
    <w:rsid w:val="00D86795"/>
    <w:rsid w:val="00D86AF5"/>
    <w:rsid w:val="00D920E4"/>
    <w:rsid w:val="00D936D6"/>
    <w:rsid w:val="00D950AC"/>
    <w:rsid w:val="00D97587"/>
    <w:rsid w:val="00DA02B7"/>
    <w:rsid w:val="00DA0B29"/>
    <w:rsid w:val="00DB0082"/>
    <w:rsid w:val="00DB3267"/>
    <w:rsid w:val="00DB4B1C"/>
    <w:rsid w:val="00DB6093"/>
    <w:rsid w:val="00DB6632"/>
    <w:rsid w:val="00DB7623"/>
    <w:rsid w:val="00DC0B69"/>
    <w:rsid w:val="00DC1DB3"/>
    <w:rsid w:val="00DC5508"/>
    <w:rsid w:val="00DC5EDB"/>
    <w:rsid w:val="00DC6B22"/>
    <w:rsid w:val="00DD01E4"/>
    <w:rsid w:val="00DD381B"/>
    <w:rsid w:val="00DE1561"/>
    <w:rsid w:val="00DE377F"/>
    <w:rsid w:val="00DE67DA"/>
    <w:rsid w:val="00DE6FA9"/>
    <w:rsid w:val="00DE76DB"/>
    <w:rsid w:val="00DE7D58"/>
    <w:rsid w:val="00DF025B"/>
    <w:rsid w:val="00DF119B"/>
    <w:rsid w:val="00DF3470"/>
    <w:rsid w:val="00DF508C"/>
    <w:rsid w:val="00E00E8D"/>
    <w:rsid w:val="00E013F9"/>
    <w:rsid w:val="00E04D35"/>
    <w:rsid w:val="00E07000"/>
    <w:rsid w:val="00E10241"/>
    <w:rsid w:val="00E1151E"/>
    <w:rsid w:val="00E1355F"/>
    <w:rsid w:val="00E14399"/>
    <w:rsid w:val="00E15D2F"/>
    <w:rsid w:val="00E23674"/>
    <w:rsid w:val="00E24D98"/>
    <w:rsid w:val="00E25EED"/>
    <w:rsid w:val="00E26D36"/>
    <w:rsid w:val="00E2743B"/>
    <w:rsid w:val="00E3023D"/>
    <w:rsid w:val="00E32129"/>
    <w:rsid w:val="00E330D3"/>
    <w:rsid w:val="00E3361E"/>
    <w:rsid w:val="00E34F28"/>
    <w:rsid w:val="00E3576E"/>
    <w:rsid w:val="00E409B7"/>
    <w:rsid w:val="00E41A13"/>
    <w:rsid w:val="00E42749"/>
    <w:rsid w:val="00E46281"/>
    <w:rsid w:val="00E47F9E"/>
    <w:rsid w:val="00E519CD"/>
    <w:rsid w:val="00E51ECA"/>
    <w:rsid w:val="00E53DC3"/>
    <w:rsid w:val="00E54CD6"/>
    <w:rsid w:val="00E555BA"/>
    <w:rsid w:val="00E55C87"/>
    <w:rsid w:val="00E57100"/>
    <w:rsid w:val="00E604A9"/>
    <w:rsid w:val="00E60540"/>
    <w:rsid w:val="00E6246C"/>
    <w:rsid w:val="00E63F69"/>
    <w:rsid w:val="00E641D5"/>
    <w:rsid w:val="00E6531D"/>
    <w:rsid w:val="00E71DBE"/>
    <w:rsid w:val="00E73831"/>
    <w:rsid w:val="00E7494E"/>
    <w:rsid w:val="00E74F6E"/>
    <w:rsid w:val="00E8263C"/>
    <w:rsid w:val="00E82AA3"/>
    <w:rsid w:val="00E86269"/>
    <w:rsid w:val="00E868F1"/>
    <w:rsid w:val="00E873BD"/>
    <w:rsid w:val="00E87A28"/>
    <w:rsid w:val="00E90891"/>
    <w:rsid w:val="00E92DD1"/>
    <w:rsid w:val="00E96EB3"/>
    <w:rsid w:val="00EA0372"/>
    <w:rsid w:val="00EA15EF"/>
    <w:rsid w:val="00EA621B"/>
    <w:rsid w:val="00EA6D3B"/>
    <w:rsid w:val="00EB1824"/>
    <w:rsid w:val="00EB1D3E"/>
    <w:rsid w:val="00EB22A0"/>
    <w:rsid w:val="00EB25CD"/>
    <w:rsid w:val="00EB2A94"/>
    <w:rsid w:val="00EB4AF9"/>
    <w:rsid w:val="00EB56F3"/>
    <w:rsid w:val="00EC37F6"/>
    <w:rsid w:val="00EC4340"/>
    <w:rsid w:val="00EC4508"/>
    <w:rsid w:val="00EC5FD1"/>
    <w:rsid w:val="00EC61E4"/>
    <w:rsid w:val="00ED26E5"/>
    <w:rsid w:val="00ED4FD8"/>
    <w:rsid w:val="00ED65AD"/>
    <w:rsid w:val="00ED674D"/>
    <w:rsid w:val="00ED74FF"/>
    <w:rsid w:val="00EE1E9C"/>
    <w:rsid w:val="00EE252C"/>
    <w:rsid w:val="00EE29B0"/>
    <w:rsid w:val="00EE3B2F"/>
    <w:rsid w:val="00EE47F1"/>
    <w:rsid w:val="00EE509D"/>
    <w:rsid w:val="00EE653F"/>
    <w:rsid w:val="00EE7CA2"/>
    <w:rsid w:val="00EF3A27"/>
    <w:rsid w:val="00EF7B99"/>
    <w:rsid w:val="00F01B46"/>
    <w:rsid w:val="00F01E32"/>
    <w:rsid w:val="00F01E3F"/>
    <w:rsid w:val="00F02512"/>
    <w:rsid w:val="00F05ECE"/>
    <w:rsid w:val="00F0776E"/>
    <w:rsid w:val="00F11B8E"/>
    <w:rsid w:val="00F120C0"/>
    <w:rsid w:val="00F1278E"/>
    <w:rsid w:val="00F12945"/>
    <w:rsid w:val="00F14C93"/>
    <w:rsid w:val="00F1604E"/>
    <w:rsid w:val="00F1679C"/>
    <w:rsid w:val="00F16C87"/>
    <w:rsid w:val="00F171A4"/>
    <w:rsid w:val="00F23A61"/>
    <w:rsid w:val="00F24392"/>
    <w:rsid w:val="00F27864"/>
    <w:rsid w:val="00F31C91"/>
    <w:rsid w:val="00F33B1A"/>
    <w:rsid w:val="00F347A0"/>
    <w:rsid w:val="00F348BA"/>
    <w:rsid w:val="00F35E2C"/>
    <w:rsid w:val="00F36A4A"/>
    <w:rsid w:val="00F36DEC"/>
    <w:rsid w:val="00F375E8"/>
    <w:rsid w:val="00F37D0C"/>
    <w:rsid w:val="00F40B2B"/>
    <w:rsid w:val="00F42063"/>
    <w:rsid w:val="00F43E54"/>
    <w:rsid w:val="00F43FF9"/>
    <w:rsid w:val="00F46405"/>
    <w:rsid w:val="00F501B0"/>
    <w:rsid w:val="00F519AE"/>
    <w:rsid w:val="00F53722"/>
    <w:rsid w:val="00F562FF"/>
    <w:rsid w:val="00F57A13"/>
    <w:rsid w:val="00F620A4"/>
    <w:rsid w:val="00F64124"/>
    <w:rsid w:val="00F64F98"/>
    <w:rsid w:val="00F66454"/>
    <w:rsid w:val="00F6698C"/>
    <w:rsid w:val="00F70734"/>
    <w:rsid w:val="00F70CA4"/>
    <w:rsid w:val="00F71867"/>
    <w:rsid w:val="00F7202A"/>
    <w:rsid w:val="00F73355"/>
    <w:rsid w:val="00F734C5"/>
    <w:rsid w:val="00F7465F"/>
    <w:rsid w:val="00F75BC6"/>
    <w:rsid w:val="00F77B6E"/>
    <w:rsid w:val="00F83139"/>
    <w:rsid w:val="00F84394"/>
    <w:rsid w:val="00F86842"/>
    <w:rsid w:val="00F869C1"/>
    <w:rsid w:val="00F8752C"/>
    <w:rsid w:val="00F9272E"/>
    <w:rsid w:val="00F92915"/>
    <w:rsid w:val="00F92DC7"/>
    <w:rsid w:val="00F93CBA"/>
    <w:rsid w:val="00F94A9D"/>
    <w:rsid w:val="00F95774"/>
    <w:rsid w:val="00F96655"/>
    <w:rsid w:val="00F97DAA"/>
    <w:rsid w:val="00FA220A"/>
    <w:rsid w:val="00FA61F6"/>
    <w:rsid w:val="00FA7364"/>
    <w:rsid w:val="00FB1178"/>
    <w:rsid w:val="00FB313A"/>
    <w:rsid w:val="00FB4B24"/>
    <w:rsid w:val="00FB5F2F"/>
    <w:rsid w:val="00FB7DB7"/>
    <w:rsid w:val="00FC0501"/>
    <w:rsid w:val="00FC19DF"/>
    <w:rsid w:val="00FC25A9"/>
    <w:rsid w:val="00FC2E7E"/>
    <w:rsid w:val="00FC347E"/>
    <w:rsid w:val="00FC3974"/>
    <w:rsid w:val="00FC5D20"/>
    <w:rsid w:val="00FC7DA5"/>
    <w:rsid w:val="00FD0264"/>
    <w:rsid w:val="00FD2D6B"/>
    <w:rsid w:val="00FD3C6C"/>
    <w:rsid w:val="00FD774E"/>
    <w:rsid w:val="00FD7766"/>
    <w:rsid w:val="00FE16FB"/>
    <w:rsid w:val="00FE3B64"/>
    <w:rsid w:val="00FE4EC9"/>
    <w:rsid w:val="00FE5CF6"/>
    <w:rsid w:val="00FE6C3F"/>
    <w:rsid w:val="00FE6CCB"/>
    <w:rsid w:val="00FF02B1"/>
    <w:rsid w:val="00FF26B8"/>
    <w:rsid w:val="00FF35C3"/>
    <w:rsid w:val="00FF4F17"/>
    <w:rsid w:val="00FF5E8B"/>
    <w:rsid w:val="00FF78E1"/>
    <w:rsid w:val="014D499D"/>
    <w:rsid w:val="02F60EAD"/>
    <w:rsid w:val="04D983A6"/>
    <w:rsid w:val="057F85BD"/>
    <w:rsid w:val="065767B7"/>
    <w:rsid w:val="06F6008B"/>
    <w:rsid w:val="079ED506"/>
    <w:rsid w:val="07AF6144"/>
    <w:rsid w:val="07E383FE"/>
    <w:rsid w:val="0A149B86"/>
    <w:rsid w:val="0C2A429E"/>
    <w:rsid w:val="0ED81548"/>
    <w:rsid w:val="0F16F965"/>
    <w:rsid w:val="0F3158B2"/>
    <w:rsid w:val="0FE3CFBF"/>
    <w:rsid w:val="11A6F248"/>
    <w:rsid w:val="121619C5"/>
    <w:rsid w:val="15627FF2"/>
    <w:rsid w:val="164C9AB3"/>
    <w:rsid w:val="1772166E"/>
    <w:rsid w:val="17941BAE"/>
    <w:rsid w:val="1B54BDE4"/>
    <w:rsid w:val="1CC9E633"/>
    <w:rsid w:val="1CF9389E"/>
    <w:rsid w:val="1F78E6CE"/>
    <w:rsid w:val="1FC703A3"/>
    <w:rsid w:val="213333EE"/>
    <w:rsid w:val="214A564D"/>
    <w:rsid w:val="23B1A30F"/>
    <w:rsid w:val="23DF0077"/>
    <w:rsid w:val="243D87BC"/>
    <w:rsid w:val="251A2208"/>
    <w:rsid w:val="25778E51"/>
    <w:rsid w:val="25E1FA5F"/>
    <w:rsid w:val="2648C1C7"/>
    <w:rsid w:val="266CF83D"/>
    <w:rsid w:val="26BF6DC9"/>
    <w:rsid w:val="26F8FFD8"/>
    <w:rsid w:val="27F2E1D4"/>
    <w:rsid w:val="28A36C99"/>
    <w:rsid w:val="2E93C031"/>
    <w:rsid w:val="2E98563D"/>
    <w:rsid w:val="2ED21652"/>
    <w:rsid w:val="31F45C52"/>
    <w:rsid w:val="321BE3F9"/>
    <w:rsid w:val="325486FC"/>
    <w:rsid w:val="33F0575D"/>
    <w:rsid w:val="34DCB419"/>
    <w:rsid w:val="350D1478"/>
    <w:rsid w:val="36600C40"/>
    <w:rsid w:val="367D55B7"/>
    <w:rsid w:val="3ABEB291"/>
    <w:rsid w:val="3BF2CD23"/>
    <w:rsid w:val="3C91FF51"/>
    <w:rsid w:val="3F2A6DE5"/>
    <w:rsid w:val="3FE60B74"/>
    <w:rsid w:val="417FDF28"/>
    <w:rsid w:val="4259C844"/>
    <w:rsid w:val="432566EB"/>
    <w:rsid w:val="4362963D"/>
    <w:rsid w:val="451E670C"/>
    <w:rsid w:val="48B980B7"/>
    <w:rsid w:val="4BC70BB8"/>
    <w:rsid w:val="4D721CD9"/>
    <w:rsid w:val="5023C864"/>
    <w:rsid w:val="504F335B"/>
    <w:rsid w:val="52F63F17"/>
    <w:rsid w:val="530CD23A"/>
    <w:rsid w:val="53AFB9AF"/>
    <w:rsid w:val="53EBF3D0"/>
    <w:rsid w:val="54234486"/>
    <w:rsid w:val="55BC05BF"/>
    <w:rsid w:val="56B26DDD"/>
    <w:rsid w:val="56E138E1"/>
    <w:rsid w:val="59031A6C"/>
    <w:rsid w:val="5A496354"/>
    <w:rsid w:val="5AEFAF3B"/>
    <w:rsid w:val="5BC8E14B"/>
    <w:rsid w:val="6084E912"/>
    <w:rsid w:val="60A21080"/>
    <w:rsid w:val="6244D14D"/>
    <w:rsid w:val="643F2E34"/>
    <w:rsid w:val="68AE3A77"/>
    <w:rsid w:val="68DDCCC5"/>
    <w:rsid w:val="6916EA57"/>
    <w:rsid w:val="6B525664"/>
    <w:rsid w:val="6B7BF03C"/>
    <w:rsid w:val="6BDF3A88"/>
    <w:rsid w:val="6CAF7ABA"/>
    <w:rsid w:val="6CF6063C"/>
    <w:rsid w:val="6D9F1566"/>
    <w:rsid w:val="6E0306A8"/>
    <w:rsid w:val="6E50DD15"/>
    <w:rsid w:val="6F6F2E8D"/>
    <w:rsid w:val="6FDAA315"/>
    <w:rsid w:val="711DAE2D"/>
    <w:rsid w:val="7183D193"/>
    <w:rsid w:val="72DA3B6D"/>
    <w:rsid w:val="7825AA35"/>
    <w:rsid w:val="78362832"/>
    <w:rsid w:val="7A1BA987"/>
    <w:rsid w:val="7C004072"/>
    <w:rsid w:val="7C95F3B4"/>
    <w:rsid w:val="7D439F97"/>
    <w:rsid w:val="7E4DF1AC"/>
    <w:rsid w:val="7FB8C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9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6119"/>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201FF7"/>
    <w:pPr>
      <w:spacing w:before="100" w:beforeAutospacing="1" w:after="100" w:afterAutospacing="1"/>
    </w:pPr>
    <w:rPr>
      <w:lang w:eastAsia="en-GB"/>
    </w:rPr>
  </w:style>
  <w:style w:type="character" w:styleId="Emphasis">
    <w:name w:val="Emphasis"/>
    <w:basedOn w:val="DefaultParagraphFont"/>
    <w:qFormat/>
    <w:rsid w:val="0059324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3998256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274866567">
      <w:bodyDiv w:val="1"/>
      <w:marLeft w:val="0"/>
      <w:marRight w:val="0"/>
      <w:marTop w:val="0"/>
      <w:marBottom w:val="0"/>
      <w:divBdr>
        <w:top w:val="none" w:sz="0" w:space="0" w:color="auto"/>
        <w:left w:val="none" w:sz="0" w:space="0" w:color="auto"/>
        <w:bottom w:val="none" w:sz="0" w:space="0" w:color="auto"/>
        <w:right w:val="none" w:sz="0" w:space="0" w:color="auto"/>
      </w:divBdr>
    </w:div>
    <w:div w:id="277566468">
      <w:bodyDiv w:val="1"/>
      <w:marLeft w:val="0"/>
      <w:marRight w:val="0"/>
      <w:marTop w:val="0"/>
      <w:marBottom w:val="0"/>
      <w:divBdr>
        <w:top w:val="none" w:sz="0" w:space="0" w:color="auto"/>
        <w:left w:val="none" w:sz="0" w:space="0" w:color="auto"/>
        <w:bottom w:val="none" w:sz="0" w:space="0" w:color="auto"/>
        <w:right w:val="none" w:sz="0" w:space="0" w:color="auto"/>
      </w:divBdr>
    </w:div>
    <w:div w:id="291517701">
      <w:bodyDiv w:val="1"/>
      <w:marLeft w:val="0"/>
      <w:marRight w:val="0"/>
      <w:marTop w:val="0"/>
      <w:marBottom w:val="0"/>
      <w:divBdr>
        <w:top w:val="none" w:sz="0" w:space="0" w:color="auto"/>
        <w:left w:val="none" w:sz="0" w:space="0" w:color="auto"/>
        <w:bottom w:val="none" w:sz="0" w:space="0" w:color="auto"/>
        <w:right w:val="none" w:sz="0" w:space="0" w:color="auto"/>
      </w:divBdr>
      <w:divsChild>
        <w:div w:id="291399324">
          <w:marLeft w:val="0"/>
          <w:marRight w:val="0"/>
          <w:marTop w:val="0"/>
          <w:marBottom w:val="0"/>
          <w:divBdr>
            <w:top w:val="none" w:sz="0" w:space="0" w:color="auto"/>
            <w:left w:val="none" w:sz="0" w:space="0" w:color="auto"/>
            <w:bottom w:val="none" w:sz="0" w:space="0" w:color="auto"/>
            <w:right w:val="none" w:sz="0" w:space="0" w:color="auto"/>
          </w:divBdr>
        </w:div>
      </w:divsChild>
    </w:div>
    <w:div w:id="292445365">
      <w:bodyDiv w:val="1"/>
      <w:marLeft w:val="0"/>
      <w:marRight w:val="0"/>
      <w:marTop w:val="0"/>
      <w:marBottom w:val="0"/>
      <w:divBdr>
        <w:top w:val="none" w:sz="0" w:space="0" w:color="auto"/>
        <w:left w:val="none" w:sz="0" w:space="0" w:color="auto"/>
        <w:bottom w:val="none" w:sz="0" w:space="0" w:color="auto"/>
        <w:right w:val="none" w:sz="0" w:space="0" w:color="auto"/>
      </w:divBdr>
    </w:div>
    <w:div w:id="312638829">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7987957">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32642293">
      <w:bodyDiv w:val="1"/>
      <w:marLeft w:val="0"/>
      <w:marRight w:val="0"/>
      <w:marTop w:val="0"/>
      <w:marBottom w:val="0"/>
      <w:divBdr>
        <w:top w:val="none" w:sz="0" w:space="0" w:color="auto"/>
        <w:left w:val="none" w:sz="0" w:space="0" w:color="auto"/>
        <w:bottom w:val="none" w:sz="0" w:space="0" w:color="auto"/>
        <w:right w:val="none" w:sz="0" w:space="0" w:color="auto"/>
      </w:divBdr>
    </w:div>
    <w:div w:id="641663892">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681250510">
      <w:bodyDiv w:val="1"/>
      <w:marLeft w:val="0"/>
      <w:marRight w:val="0"/>
      <w:marTop w:val="0"/>
      <w:marBottom w:val="0"/>
      <w:divBdr>
        <w:top w:val="none" w:sz="0" w:space="0" w:color="auto"/>
        <w:left w:val="none" w:sz="0" w:space="0" w:color="auto"/>
        <w:bottom w:val="none" w:sz="0" w:space="0" w:color="auto"/>
        <w:right w:val="none" w:sz="0" w:space="0" w:color="auto"/>
      </w:divBdr>
      <w:divsChild>
        <w:div w:id="1654143114">
          <w:marLeft w:val="0"/>
          <w:marRight w:val="0"/>
          <w:marTop w:val="0"/>
          <w:marBottom w:val="0"/>
          <w:divBdr>
            <w:top w:val="none" w:sz="0" w:space="0" w:color="auto"/>
            <w:left w:val="none" w:sz="0" w:space="0" w:color="auto"/>
            <w:bottom w:val="none" w:sz="0" w:space="0" w:color="auto"/>
            <w:right w:val="none" w:sz="0" w:space="0" w:color="auto"/>
          </w:divBdr>
        </w:div>
        <w:div w:id="447941660">
          <w:marLeft w:val="0"/>
          <w:marRight w:val="0"/>
          <w:marTop w:val="0"/>
          <w:marBottom w:val="0"/>
          <w:divBdr>
            <w:top w:val="none" w:sz="0" w:space="0" w:color="auto"/>
            <w:left w:val="none" w:sz="0" w:space="0" w:color="auto"/>
            <w:bottom w:val="none" w:sz="0" w:space="0" w:color="auto"/>
            <w:right w:val="none" w:sz="0" w:space="0" w:color="auto"/>
          </w:divBdr>
        </w:div>
        <w:div w:id="391774475">
          <w:marLeft w:val="0"/>
          <w:marRight w:val="0"/>
          <w:marTop w:val="0"/>
          <w:marBottom w:val="0"/>
          <w:divBdr>
            <w:top w:val="none" w:sz="0" w:space="0" w:color="auto"/>
            <w:left w:val="none" w:sz="0" w:space="0" w:color="auto"/>
            <w:bottom w:val="none" w:sz="0" w:space="0" w:color="auto"/>
            <w:right w:val="none" w:sz="0" w:space="0" w:color="auto"/>
          </w:divBdr>
        </w:div>
      </w:divsChild>
    </w:div>
    <w:div w:id="695810047">
      <w:bodyDiv w:val="1"/>
      <w:marLeft w:val="0"/>
      <w:marRight w:val="0"/>
      <w:marTop w:val="0"/>
      <w:marBottom w:val="0"/>
      <w:divBdr>
        <w:top w:val="none" w:sz="0" w:space="0" w:color="auto"/>
        <w:left w:val="none" w:sz="0" w:space="0" w:color="auto"/>
        <w:bottom w:val="none" w:sz="0" w:space="0" w:color="auto"/>
        <w:right w:val="none" w:sz="0" w:space="0" w:color="auto"/>
      </w:divBdr>
      <w:divsChild>
        <w:div w:id="86078733">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05512934">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7783342">
      <w:bodyDiv w:val="1"/>
      <w:marLeft w:val="0"/>
      <w:marRight w:val="0"/>
      <w:marTop w:val="0"/>
      <w:marBottom w:val="0"/>
      <w:divBdr>
        <w:top w:val="none" w:sz="0" w:space="0" w:color="auto"/>
        <w:left w:val="none" w:sz="0" w:space="0" w:color="auto"/>
        <w:bottom w:val="none" w:sz="0" w:space="0" w:color="auto"/>
        <w:right w:val="none" w:sz="0" w:space="0" w:color="auto"/>
      </w:divBdr>
    </w:div>
    <w:div w:id="971713272">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59947334">
      <w:bodyDiv w:val="1"/>
      <w:marLeft w:val="0"/>
      <w:marRight w:val="0"/>
      <w:marTop w:val="0"/>
      <w:marBottom w:val="0"/>
      <w:divBdr>
        <w:top w:val="none" w:sz="0" w:space="0" w:color="auto"/>
        <w:left w:val="none" w:sz="0" w:space="0" w:color="auto"/>
        <w:bottom w:val="none" w:sz="0" w:space="0" w:color="auto"/>
        <w:right w:val="none" w:sz="0" w:space="0" w:color="auto"/>
      </w:divBdr>
      <w:divsChild>
        <w:div w:id="838740520">
          <w:marLeft w:val="0"/>
          <w:marRight w:val="0"/>
          <w:marTop w:val="0"/>
          <w:marBottom w:val="0"/>
          <w:divBdr>
            <w:top w:val="none" w:sz="0" w:space="0" w:color="auto"/>
            <w:left w:val="none" w:sz="0" w:space="0" w:color="auto"/>
            <w:bottom w:val="none" w:sz="0" w:space="0" w:color="auto"/>
            <w:right w:val="none" w:sz="0" w:space="0" w:color="auto"/>
          </w:divBdr>
        </w:div>
        <w:div w:id="1219589892">
          <w:marLeft w:val="0"/>
          <w:marRight w:val="0"/>
          <w:marTop w:val="0"/>
          <w:marBottom w:val="0"/>
          <w:divBdr>
            <w:top w:val="none" w:sz="0" w:space="0" w:color="auto"/>
            <w:left w:val="none" w:sz="0" w:space="0" w:color="auto"/>
            <w:bottom w:val="none" w:sz="0" w:space="0" w:color="auto"/>
            <w:right w:val="none" w:sz="0" w:space="0" w:color="auto"/>
          </w:divBdr>
        </w:div>
        <w:div w:id="2093812440">
          <w:marLeft w:val="0"/>
          <w:marRight w:val="0"/>
          <w:marTop w:val="0"/>
          <w:marBottom w:val="0"/>
          <w:divBdr>
            <w:top w:val="none" w:sz="0" w:space="0" w:color="auto"/>
            <w:left w:val="none" w:sz="0" w:space="0" w:color="auto"/>
            <w:bottom w:val="none" w:sz="0" w:space="0" w:color="auto"/>
            <w:right w:val="none" w:sz="0" w:space="0" w:color="auto"/>
          </w:divBdr>
        </w:div>
        <w:div w:id="462580390">
          <w:marLeft w:val="0"/>
          <w:marRight w:val="0"/>
          <w:marTop w:val="0"/>
          <w:marBottom w:val="0"/>
          <w:divBdr>
            <w:top w:val="none" w:sz="0" w:space="0" w:color="auto"/>
            <w:left w:val="none" w:sz="0" w:space="0" w:color="auto"/>
            <w:bottom w:val="none" w:sz="0" w:space="0" w:color="auto"/>
            <w:right w:val="none" w:sz="0" w:space="0" w:color="auto"/>
          </w:divBdr>
        </w:div>
        <w:div w:id="441534518">
          <w:marLeft w:val="0"/>
          <w:marRight w:val="0"/>
          <w:marTop w:val="0"/>
          <w:marBottom w:val="0"/>
          <w:divBdr>
            <w:top w:val="none" w:sz="0" w:space="0" w:color="auto"/>
            <w:left w:val="none" w:sz="0" w:space="0" w:color="auto"/>
            <w:bottom w:val="none" w:sz="0" w:space="0" w:color="auto"/>
            <w:right w:val="none" w:sz="0" w:space="0" w:color="auto"/>
          </w:divBdr>
        </w:div>
        <w:div w:id="1370376961">
          <w:marLeft w:val="0"/>
          <w:marRight w:val="0"/>
          <w:marTop w:val="0"/>
          <w:marBottom w:val="0"/>
          <w:divBdr>
            <w:top w:val="none" w:sz="0" w:space="0" w:color="auto"/>
            <w:left w:val="none" w:sz="0" w:space="0" w:color="auto"/>
            <w:bottom w:val="none" w:sz="0" w:space="0" w:color="auto"/>
            <w:right w:val="none" w:sz="0" w:space="0" w:color="auto"/>
          </w:divBdr>
        </w:div>
        <w:div w:id="315885709">
          <w:marLeft w:val="0"/>
          <w:marRight w:val="0"/>
          <w:marTop w:val="0"/>
          <w:marBottom w:val="0"/>
          <w:divBdr>
            <w:top w:val="none" w:sz="0" w:space="0" w:color="auto"/>
            <w:left w:val="none" w:sz="0" w:space="0" w:color="auto"/>
            <w:bottom w:val="none" w:sz="0" w:space="0" w:color="auto"/>
            <w:right w:val="none" w:sz="0" w:space="0" w:color="auto"/>
          </w:divBdr>
        </w:div>
        <w:div w:id="61218154">
          <w:marLeft w:val="0"/>
          <w:marRight w:val="0"/>
          <w:marTop w:val="0"/>
          <w:marBottom w:val="0"/>
          <w:divBdr>
            <w:top w:val="none" w:sz="0" w:space="0" w:color="auto"/>
            <w:left w:val="none" w:sz="0" w:space="0" w:color="auto"/>
            <w:bottom w:val="none" w:sz="0" w:space="0" w:color="auto"/>
            <w:right w:val="none" w:sz="0" w:space="0" w:color="auto"/>
          </w:divBdr>
        </w:div>
        <w:div w:id="2018192683">
          <w:marLeft w:val="0"/>
          <w:marRight w:val="0"/>
          <w:marTop w:val="0"/>
          <w:marBottom w:val="0"/>
          <w:divBdr>
            <w:top w:val="none" w:sz="0" w:space="0" w:color="auto"/>
            <w:left w:val="none" w:sz="0" w:space="0" w:color="auto"/>
            <w:bottom w:val="none" w:sz="0" w:space="0" w:color="auto"/>
            <w:right w:val="none" w:sz="0" w:space="0" w:color="auto"/>
          </w:divBdr>
        </w:div>
        <w:div w:id="1679455744">
          <w:marLeft w:val="0"/>
          <w:marRight w:val="0"/>
          <w:marTop w:val="0"/>
          <w:marBottom w:val="0"/>
          <w:divBdr>
            <w:top w:val="none" w:sz="0" w:space="0" w:color="auto"/>
            <w:left w:val="none" w:sz="0" w:space="0" w:color="auto"/>
            <w:bottom w:val="none" w:sz="0" w:space="0" w:color="auto"/>
            <w:right w:val="none" w:sz="0" w:space="0" w:color="auto"/>
          </w:divBdr>
        </w:div>
        <w:div w:id="176651145">
          <w:marLeft w:val="0"/>
          <w:marRight w:val="0"/>
          <w:marTop w:val="0"/>
          <w:marBottom w:val="0"/>
          <w:divBdr>
            <w:top w:val="none" w:sz="0" w:space="0" w:color="auto"/>
            <w:left w:val="none" w:sz="0" w:space="0" w:color="auto"/>
            <w:bottom w:val="none" w:sz="0" w:space="0" w:color="auto"/>
            <w:right w:val="none" w:sz="0" w:space="0" w:color="auto"/>
          </w:divBdr>
        </w:div>
        <w:div w:id="1762145486">
          <w:marLeft w:val="0"/>
          <w:marRight w:val="0"/>
          <w:marTop w:val="0"/>
          <w:marBottom w:val="0"/>
          <w:divBdr>
            <w:top w:val="none" w:sz="0" w:space="0" w:color="auto"/>
            <w:left w:val="none" w:sz="0" w:space="0" w:color="auto"/>
            <w:bottom w:val="none" w:sz="0" w:space="0" w:color="auto"/>
            <w:right w:val="none" w:sz="0" w:space="0" w:color="auto"/>
          </w:divBdr>
        </w:div>
        <w:div w:id="1678776140">
          <w:marLeft w:val="0"/>
          <w:marRight w:val="0"/>
          <w:marTop w:val="0"/>
          <w:marBottom w:val="0"/>
          <w:divBdr>
            <w:top w:val="none" w:sz="0" w:space="0" w:color="auto"/>
            <w:left w:val="none" w:sz="0" w:space="0" w:color="auto"/>
            <w:bottom w:val="none" w:sz="0" w:space="0" w:color="auto"/>
            <w:right w:val="none" w:sz="0" w:space="0" w:color="auto"/>
          </w:divBdr>
        </w:div>
        <w:div w:id="1472284278">
          <w:marLeft w:val="0"/>
          <w:marRight w:val="0"/>
          <w:marTop w:val="0"/>
          <w:marBottom w:val="0"/>
          <w:divBdr>
            <w:top w:val="none" w:sz="0" w:space="0" w:color="auto"/>
            <w:left w:val="none" w:sz="0" w:space="0" w:color="auto"/>
            <w:bottom w:val="none" w:sz="0" w:space="0" w:color="auto"/>
            <w:right w:val="none" w:sz="0" w:space="0" w:color="auto"/>
          </w:divBdr>
        </w:div>
        <w:div w:id="1028532975">
          <w:marLeft w:val="0"/>
          <w:marRight w:val="0"/>
          <w:marTop w:val="0"/>
          <w:marBottom w:val="0"/>
          <w:divBdr>
            <w:top w:val="none" w:sz="0" w:space="0" w:color="auto"/>
            <w:left w:val="none" w:sz="0" w:space="0" w:color="auto"/>
            <w:bottom w:val="none" w:sz="0" w:space="0" w:color="auto"/>
            <w:right w:val="none" w:sz="0" w:space="0" w:color="auto"/>
          </w:divBdr>
        </w:div>
        <w:div w:id="535511847">
          <w:marLeft w:val="0"/>
          <w:marRight w:val="0"/>
          <w:marTop w:val="0"/>
          <w:marBottom w:val="0"/>
          <w:divBdr>
            <w:top w:val="none" w:sz="0" w:space="0" w:color="auto"/>
            <w:left w:val="none" w:sz="0" w:space="0" w:color="auto"/>
            <w:bottom w:val="none" w:sz="0" w:space="0" w:color="auto"/>
            <w:right w:val="none" w:sz="0" w:space="0" w:color="auto"/>
          </w:divBdr>
        </w:div>
      </w:divsChild>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35342805">
      <w:bodyDiv w:val="1"/>
      <w:marLeft w:val="0"/>
      <w:marRight w:val="0"/>
      <w:marTop w:val="0"/>
      <w:marBottom w:val="0"/>
      <w:divBdr>
        <w:top w:val="none" w:sz="0" w:space="0" w:color="auto"/>
        <w:left w:val="none" w:sz="0" w:space="0" w:color="auto"/>
        <w:bottom w:val="none" w:sz="0" w:space="0" w:color="auto"/>
        <w:right w:val="none" w:sz="0" w:space="0" w:color="auto"/>
      </w:divBdr>
      <w:divsChild>
        <w:div w:id="774709436">
          <w:marLeft w:val="0"/>
          <w:marRight w:val="0"/>
          <w:marTop w:val="0"/>
          <w:marBottom w:val="0"/>
          <w:divBdr>
            <w:top w:val="none" w:sz="0" w:space="0" w:color="auto"/>
            <w:left w:val="none" w:sz="0" w:space="0" w:color="auto"/>
            <w:bottom w:val="none" w:sz="0" w:space="0" w:color="auto"/>
            <w:right w:val="none" w:sz="0" w:space="0" w:color="auto"/>
          </w:divBdr>
        </w:div>
      </w:divsChild>
    </w:div>
    <w:div w:id="1563980208">
      <w:bodyDiv w:val="1"/>
      <w:marLeft w:val="0"/>
      <w:marRight w:val="0"/>
      <w:marTop w:val="0"/>
      <w:marBottom w:val="0"/>
      <w:divBdr>
        <w:top w:val="none" w:sz="0" w:space="0" w:color="auto"/>
        <w:left w:val="none" w:sz="0" w:space="0" w:color="auto"/>
        <w:bottom w:val="none" w:sz="0" w:space="0" w:color="auto"/>
        <w:right w:val="none" w:sz="0" w:space="0" w:color="auto"/>
      </w:divBdr>
    </w:div>
    <w:div w:id="1578709112">
      <w:bodyDiv w:val="1"/>
      <w:marLeft w:val="0"/>
      <w:marRight w:val="0"/>
      <w:marTop w:val="0"/>
      <w:marBottom w:val="0"/>
      <w:divBdr>
        <w:top w:val="none" w:sz="0" w:space="0" w:color="auto"/>
        <w:left w:val="none" w:sz="0" w:space="0" w:color="auto"/>
        <w:bottom w:val="none" w:sz="0" w:space="0" w:color="auto"/>
        <w:right w:val="none" w:sz="0" w:space="0" w:color="auto"/>
      </w:divBdr>
    </w:div>
    <w:div w:id="1587154405">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886140149">
      <w:bodyDiv w:val="1"/>
      <w:marLeft w:val="0"/>
      <w:marRight w:val="0"/>
      <w:marTop w:val="0"/>
      <w:marBottom w:val="0"/>
      <w:divBdr>
        <w:top w:val="none" w:sz="0" w:space="0" w:color="auto"/>
        <w:left w:val="none" w:sz="0" w:space="0" w:color="auto"/>
        <w:bottom w:val="none" w:sz="0" w:space="0" w:color="auto"/>
        <w:right w:val="none" w:sz="0" w:space="0" w:color="auto"/>
      </w:divBdr>
    </w:div>
    <w:div w:id="1896551575">
      <w:bodyDiv w:val="1"/>
      <w:marLeft w:val="0"/>
      <w:marRight w:val="0"/>
      <w:marTop w:val="0"/>
      <w:marBottom w:val="0"/>
      <w:divBdr>
        <w:top w:val="none" w:sz="0" w:space="0" w:color="auto"/>
        <w:left w:val="none" w:sz="0" w:space="0" w:color="auto"/>
        <w:bottom w:val="none" w:sz="0" w:space="0" w:color="auto"/>
        <w:right w:val="none" w:sz="0" w:space="0" w:color="auto"/>
      </w:divBdr>
    </w:div>
    <w:div w:id="1903903713">
      <w:bodyDiv w:val="1"/>
      <w:marLeft w:val="0"/>
      <w:marRight w:val="0"/>
      <w:marTop w:val="0"/>
      <w:marBottom w:val="0"/>
      <w:divBdr>
        <w:top w:val="none" w:sz="0" w:space="0" w:color="auto"/>
        <w:left w:val="none" w:sz="0" w:space="0" w:color="auto"/>
        <w:bottom w:val="none" w:sz="0" w:space="0" w:color="auto"/>
        <w:right w:val="none" w:sz="0" w:space="0" w:color="auto"/>
      </w:divBdr>
    </w:div>
    <w:div w:id="1920599334">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46711902">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a5aa76-4b22-43c3-9bb9-6f2fb36d90b5" xsi:nil="true"/>
    <lcf76f155ced4ddcb4097134ff3c332f xmlns="94ecd273-0abb-44cd-abc1-ea712a9f597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25a5aa76-4b22-43c3-9bb9-6f2fb36d90b5"/>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26d8be52-d398-4af4-8c88-f8156a92ce2a"/>
    <ds:schemaRef ds:uri="http://www.w3.org/XML/1998/namespace"/>
    <ds:schemaRef ds:uri="http://purl.org/dc/dcmitype/"/>
  </ds:schemaRefs>
</ds:datastoreItem>
</file>

<file path=customXml/itemProps2.xml><?xml version="1.0" encoding="utf-8"?>
<ds:datastoreItem xmlns:ds="http://schemas.openxmlformats.org/officeDocument/2006/customXml" ds:itemID="{FCE40685-602E-4D6B-A7AE-FD6E9F97C705}"/>
</file>

<file path=customXml/itemProps3.xml><?xml version="1.0" encoding="utf-8"?>
<ds:datastoreItem xmlns:ds="http://schemas.openxmlformats.org/officeDocument/2006/customXml" ds:itemID="{E7222A4B-2464-4A44-8D8E-71B2307686F9}">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33</TotalTime>
  <Pages>7</Pages>
  <Words>1600</Words>
  <Characters>12579</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288</cp:revision>
  <cp:lastPrinted>2014-03-17T16:31:00Z</cp:lastPrinted>
  <dcterms:created xsi:type="dcterms:W3CDTF">2022-01-31T14:00:00Z</dcterms:created>
  <dcterms:modified xsi:type="dcterms:W3CDTF">2022-03-16T14:30:00Z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